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1" w:rsidRPr="00CE46F1" w:rsidRDefault="009A085D" w:rsidP="00CE46F1">
      <w:pPr>
        <w:spacing w:before="100" w:beforeAutospacing="1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Warszawa, dn. 19</w:t>
      </w:r>
      <w:r w:rsidR="00CE46F1" w:rsidRPr="00CE46F1">
        <w:rPr>
          <w:rFonts w:cstheme="minorHAnsi"/>
          <w:color w:val="000000"/>
        </w:rPr>
        <w:t xml:space="preserve"> października 2017 r.</w:t>
      </w:r>
    </w:p>
    <w:p w:rsidR="00647436" w:rsidRDefault="00647436" w:rsidP="00D334CA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D334CA" w:rsidRDefault="009F57FE" w:rsidP="00D334CA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</w:t>
      </w:r>
      <w:r w:rsidR="00A62543" w:rsidRPr="00B2152B">
        <w:rPr>
          <w:rFonts w:eastAsia="Times New Roman" w:cstheme="minorHAnsi"/>
          <w:b/>
        </w:rPr>
        <w:t xml:space="preserve">alent </w:t>
      </w:r>
      <w:r w:rsidR="00BC5761" w:rsidRPr="00B2152B">
        <w:rPr>
          <w:rFonts w:eastAsia="Times New Roman" w:cstheme="minorHAnsi"/>
          <w:b/>
        </w:rPr>
        <w:t>i pasja</w:t>
      </w:r>
      <w:r>
        <w:rPr>
          <w:rFonts w:eastAsia="Times New Roman" w:cstheme="minorHAnsi"/>
          <w:b/>
        </w:rPr>
        <w:t xml:space="preserve"> kobiet</w:t>
      </w:r>
      <w:r w:rsidR="00BC5761" w:rsidRPr="00B2152B">
        <w:rPr>
          <w:rFonts w:eastAsia="Times New Roman" w:cstheme="minorHAnsi"/>
          <w:b/>
        </w:rPr>
        <w:t xml:space="preserve"> </w:t>
      </w:r>
      <w:r w:rsidR="00A62543" w:rsidRPr="00B2152B">
        <w:rPr>
          <w:rFonts w:eastAsia="Times New Roman" w:cstheme="minorHAnsi"/>
          <w:b/>
        </w:rPr>
        <w:t>zmienia</w:t>
      </w:r>
      <w:r w:rsidR="00BC5761" w:rsidRPr="00B2152B">
        <w:rPr>
          <w:rFonts w:eastAsia="Times New Roman" w:cstheme="minorHAnsi"/>
          <w:b/>
        </w:rPr>
        <w:t>ją</w:t>
      </w:r>
      <w:r w:rsidR="00E867EC" w:rsidRPr="00B2152B">
        <w:rPr>
          <w:rFonts w:eastAsia="Times New Roman" w:cstheme="minorHAnsi"/>
          <w:b/>
        </w:rPr>
        <w:t xml:space="preserve"> naukę –</w:t>
      </w:r>
    </w:p>
    <w:p w:rsidR="00E867EC" w:rsidRPr="00B2152B" w:rsidRDefault="00A62543" w:rsidP="00D334CA">
      <w:pPr>
        <w:spacing w:after="0" w:line="240" w:lineRule="auto"/>
        <w:jc w:val="center"/>
        <w:rPr>
          <w:rFonts w:eastAsia="Times New Roman" w:cstheme="minorHAnsi"/>
          <w:b/>
        </w:rPr>
      </w:pPr>
      <w:r w:rsidRPr="00B2152B">
        <w:rPr>
          <w:rFonts w:eastAsia="Times New Roman" w:cstheme="minorHAnsi"/>
          <w:b/>
        </w:rPr>
        <w:t xml:space="preserve"> </w:t>
      </w:r>
      <w:r w:rsidR="005F6CD3">
        <w:rPr>
          <w:rFonts w:eastAsia="Times New Roman" w:cstheme="minorHAnsi"/>
          <w:b/>
        </w:rPr>
        <w:t xml:space="preserve">genialne badaczki </w:t>
      </w:r>
      <w:r w:rsidR="009F57FE">
        <w:rPr>
          <w:rFonts w:eastAsia="Times New Roman" w:cstheme="minorHAnsi"/>
          <w:b/>
        </w:rPr>
        <w:t xml:space="preserve">ponownie </w:t>
      </w:r>
      <w:r w:rsidR="005F6CD3">
        <w:rPr>
          <w:rFonts w:eastAsia="Times New Roman" w:cstheme="minorHAnsi"/>
          <w:b/>
        </w:rPr>
        <w:t>wyróżnione przez L’Oréal</w:t>
      </w:r>
    </w:p>
    <w:p w:rsidR="001E0DF0" w:rsidRPr="00B2152B" w:rsidRDefault="003E7645" w:rsidP="00CE46F1">
      <w:pPr>
        <w:spacing w:before="100" w:beforeAutospacing="1" w:line="240" w:lineRule="auto"/>
        <w:jc w:val="both"/>
        <w:rPr>
          <w:rFonts w:eastAsia="Times New Roman" w:cstheme="minorHAnsi"/>
          <w:b/>
        </w:rPr>
      </w:pPr>
      <w:r w:rsidRPr="00B2152B">
        <w:rPr>
          <w:rFonts w:eastAsia="Times New Roman" w:cstheme="minorHAnsi"/>
          <w:b/>
        </w:rPr>
        <w:t xml:space="preserve">Nowotwory, mózg i emocje, składniki odżywcze diety, choroby cywilizacyjne, styl życia, nanomateriały – </w:t>
      </w:r>
      <w:r w:rsidR="001E0DF0" w:rsidRPr="00B2152B">
        <w:rPr>
          <w:rFonts w:eastAsia="Times New Roman" w:cstheme="minorHAnsi"/>
          <w:b/>
        </w:rPr>
        <w:t>tak różnorodne</w:t>
      </w:r>
      <w:r w:rsidR="00BC5761" w:rsidRPr="00B2152B">
        <w:rPr>
          <w:rFonts w:eastAsia="Times New Roman" w:cstheme="minorHAnsi"/>
          <w:b/>
        </w:rPr>
        <w:t xml:space="preserve"> są obszary badań stypendystek 17. edycji programu L</w:t>
      </w:r>
      <w:r w:rsidR="005F6CD3">
        <w:rPr>
          <w:rFonts w:eastAsia="Times New Roman" w:cstheme="minorHAnsi"/>
          <w:b/>
        </w:rPr>
        <w:t xml:space="preserve">’Oréal-UNESCO </w:t>
      </w:r>
      <w:r w:rsidRPr="00B2152B">
        <w:rPr>
          <w:rFonts w:eastAsia="Times New Roman" w:cstheme="minorHAnsi"/>
          <w:b/>
          <w:i/>
        </w:rPr>
        <w:t>Dla Kobiet i Nauki</w:t>
      </w:r>
      <w:r w:rsidRPr="00B2152B">
        <w:rPr>
          <w:rFonts w:eastAsia="Times New Roman" w:cstheme="minorHAnsi"/>
          <w:b/>
        </w:rPr>
        <w:t>.</w:t>
      </w:r>
      <w:r w:rsidR="001E0DF0" w:rsidRPr="00B2152B">
        <w:rPr>
          <w:rFonts w:eastAsia="Times New Roman" w:cstheme="minorHAnsi"/>
          <w:b/>
        </w:rPr>
        <w:t xml:space="preserve"> </w:t>
      </w:r>
      <w:r w:rsidR="006464EB">
        <w:rPr>
          <w:rFonts w:eastAsia="Times New Roman" w:cstheme="minorHAnsi"/>
          <w:b/>
        </w:rPr>
        <w:t xml:space="preserve">Ich </w:t>
      </w:r>
      <w:r w:rsidR="003E3FF6">
        <w:rPr>
          <w:rFonts w:eastAsia="Times New Roman" w:cstheme="minorHAnsi"/>
          <w:b/>
        </w:rPr>
        <w:t>wybitne osiągnięcia</w:t>
      </w:r>
      <w:r w:rsidR="006464EB">
        <w:rPr>
          <w:rFonts w:eastAsia="Times New Roman" w:cstheme="minorHAnsi"/>
          <w:b/>
        </w:rPr>
        <w:t xml:space="preserve"> mogą być dowodem</w:t>
      </w:r>
      <w:r w:rsidR="005F6CD3">
        <w:rPr>
          <w:rFonts w:eastAsia="Times New Roman" w:cstheme="minorHAnsi"/>
          <w:b/>
        </w:rPr>
        <w:t>,</w:t>
      </w:r>
      <w:r w:rsidR="001E0DF0" w:rsidRPr="00B2152B">
        <w:rPr>
          <w:rFonts w:eastAsia="Times New Roman" w:cstheme="minorHAnsi"/>
          <w:b/>
        </w:rPr>
        <w:t xml:space="preserve"> jak bardzo współczesny świat potrzebuje </w:t>
      </w:r>
      <w:r w:rsidR="00EE6017">
        <w:rPr>
          <w:rFonts w:eastAsia="Times New Roman" w:cstheme="minorHAnsi"/>
          <w:b/>
        </w:rPr>
        <w:t>zwiększać reprezentację kobiet naukowców.</w:t>
      </w:r>
      <w:r w:rsidR="001E0DF0" w:rsidRPr="00B2152B">
        <w:rPr>
          <w:rFonts w:eastAsia="Times New Roman" w:cstheme="minorHAnsi"/>
          <w:b/>
        </w:rPr>
        <w:t xml:space="preserve"> Nazwiska wyróżnionych </w:t>
      </w:r>
      <w:r w:rsidR="005F6CD3">
        <w:rPr>
          <w:rFonts w:eastAsia="Times New Roman" w:cstheme="minorHAnsi"/>
          <w:b/>
        </w:rPr>
        <w:t>badaczek</w:t>
      </w:r>
      <w:r w:rsidR="001E0DF0" w:rsidRPr="00B2152B">
        <w:rPr>
          <w:rFonts w:eastAsia="Times New Roman" w:cstheme="minorHAnsi"/>
          <w:b/>
        </w:rPr>
        <w:t xml:space="preserve"> ogłoszono podczas uroczystej Gali, która odbyła się 18</w:t>
      </w:r>
      <w:r w:rsidR="009F57FE">
        <w:rPr>
          <w:rFonts w:eastAsia="Times New Roman" w:cstheme="minorHAnsi"/>
          <w:b/>
        </w:rPr>
        <w:t>.</w:t>
      </w:r>
      <w:r w:rsidR="001E0DF0" w:rsidRPr="00B2152B">
        <w:rPr>
          <w:rFonts w:eastAsia="Times New Roman" w:cstheme="minorHAnsi"/>
          <w:b/>
        </w:rPr>
        <w:t xml:space="preserve"> października w Warszawie.</w:t>
      </w:r>
    </w:p>
    <w:p w:rsidR="0017451F" w:rsidRDefault="001E0DF0" w:rsidP="0017451F">
      <w:pPr>
        <w:spacing w:line="240" w:lineRule="auto"/>
        <w:jc w:val="both"/>
        <w:rPr>
          <w:rFonts w:eastAsia="Times New Roman" w:cstheme="minorHAnsi"/>
          <w:b/>
        </w:rPr>
      </w:pPr>
      <w:r w:rsidRPr="00B2152B">
        <w:rPr>
          <w:rFonts w:eastAsia="Times New Roman" w:cstheme="minorHAnsi"/>
        </w:rPr>
        <w:t>Już po raz siedemnasty</w:t>
      </w:r>
      <w:r w:rsidR="005F6CD3">
        <w:rPr>
          <w:rFonts w:eastAsia="Times New Roman" w:cstheme="minorHAnsi"/>
        </w:rPr>
        <w:t xml:space="preserve"> w ramach programu L’Oréal-UNESCO </w:t>
      </w:r>
      <w:r w:rsidRPr="00B2152B">
        <w:rPr>
          <w:rFonts w:eastAsia="Times New Roman" w:cstheme="minorHAnsi"/>
          <w:i/>
        </w:rPr>
        <w:t>Dla Kobiet i Nauki</w:t>
      </w:r>
      <w:r w:rsidRPr="00B2152B">
        <w:rPr>
          <w:rFonts w:eastAsia="Times New Roman" w:cstheme="minorHAnsi"/>
        </w:rPr>
        <w:t xml:space="preserve"> przyznano nagrody kobietom, które prowadzą badania z zakresu szeroko pojętych nauk o życiu, m.in.:</w:t>
      </w:r>
      <w:r w:rsidRPr="00B2152B">
        <w:rPr>
          <w:rFonts w:cstheme="minorHAnsi"/>
        </w:rPr>
        <w:t xml:space="preserve"> psychologii, medycyny, biologii</w:t>
      </w:r>
      <w:r w:rsidR="00EE6017">
        <w:rPr>
          <w:rFonts w:cstheme="minorHAnsi"/>
        </w:rPr>
        <w:t xml:space="preserve"> czy chemii. </w:t>
      </w:r>
      <w:r w:rsidRPr="00B2152B">
        <w:rPr>
          <w:rFonts w:eastAsia="Times New Roman" w:cstheme="minorHAnsi"/>
        </w:rPr>
        <w:t>Poza otrzymaniem stypendiów</w:t>
      </w:r>
      <w:r w:rsidR="004B5730">
        <w:rPr>
          <w:rFonts w:eastAsia="Times New Roman" w:cstheme="minorHAnsi"/>
        </w:rPr>
        <w:t xml:space="preserve"> nagrodzone badaczki</w:t>
      </w:r>
      <w:r w:rsidR="006C778B">
        <w:rPr>
          <w:rFonts w:eastAsia="Times New Roman" w:cstheme="minorHAnsi"/>
        </w:rPr>
        <w:t>,</w:t>
      </w:r>
      <w:r w:rsidR="004B5730">
        <w:rPr>
          <w:rFonts w:eastAsia="Times New Roman" w:cstheme="minorHAnsi"/>
        </w:rPr>
        <w:t xml:space="preserve"> </w:t>
      </w:r>
      <w:r w:rsidR="0017451F">
        <w:rPr>
          <w:rFonts w:eastAsia="Times New Roman" w:cstheme="minorHAnsi"/>
        </w:rPr>
        <w:t xml:space="preserve">przy </w:t>
      </w:r>
      <w:r w:rsidR="00ED2E4C">
        <w:rPr>
          <w:rFonts w:eastAsia="Times New Roman" w:cstheme="minorHAnsi"/>
        </w:rPr>
        <w:t xml:space="preserve">wsparciu </w:t>
      </w:r>
      <w:r w:rsidR="0017451F">
        <w:rPr>
          <w:rFonts w:eastAsia="Times New Roman" w:cstheme="minorHAnsi"/>
        </w:rPr>
        <w:t>organizatorów programu oraz</w:t>
      </w:r>
      <w:r w:rsidR="000D5764">
        <w:rPr>
          <w:rFonts w:eastAsia="Times New Roman" w:cstheme="minorHAnsi"/>
        </w:rPr>
        <w:t xml:space="preserve"> </w:t>
      </w:r>
      <w:r w:rsidR="00ED2E4C">
        <w:rPr>
          <w:rFonts w:eastAsia="Times New Roman" w:cstheme="minorHAnsi"/>
        </w:rPr>
        <w:t xml:space="preserve">Ministerstwa </w:t>
      </w:r>
      <w:r w:rsidR="000D5764">
        <w:rPr>
          <w:rFonts w:eastAsia="Times New Roman" w:cstheme="minorHAnsi"/>
        </w:rPr>
        <w:t>N</w:t>
      </w:r>
      <w:r w:rsidR="00ED2E4C">
        <w:rPr>
          <w:rFonts w:eastAsia="Times New Roman" w:cstheme="minorHAnsi"/>
        </w:rPr>
        <w:t xml:space="preserve">auki i Szkolnictwa Wyższego </w:t>
      </w:r>
      <w:r w:rsidR="00ED2E4C" w:rsidRPr="006C778B">
        <w:rPr>
          <w:rFonts w:eastAsia="Times New Roman" w:cstheme="minorHAnsi"/>
        </w:rPr>
        <w:t>biorą udział w międzynarodo</w:t>
      </w:r>
      <w:r w:rsidR="00ED2E4C">
        <w:rPr>
          <w:rFonts w:eastAsia="Times New Roman" w:cstheme="minorHAnsi"/>
        </w:rPr>
        <w:t>wych konferencjach i sympozjach</w:t>
      </w:r>
      <w:r w:rsidR="0017451F">
        <w:rPr>
          <w:rFonts w:eastAsia="Times New Roman" w:cstheme="minorHAnsi"/>
        </w:rPr>
        <w:t>.</w:t>
      </w:r>
      <w:r w:rsidR="00ED2E4C">
        <w:rPr>
          <w:rFonts w:eastAsia="Times New Roman" w:cstheme="minorHAnsi"/>
        </w:rPr>
        <w:t xml:space="preserve"> </w:t>
      </w:r>
      <w:r w:rsidR="0017451F">
        <w:rPr>
          <w:rFonts w:eastAsia="Times New Roman" w:cstheme="minorHAnsi"/>
        </w:rPr>
        <w:t xml:space="preserve">Dzięki temu </w:t>
      </w:r>
      <w:r w:rsidR="00ED2E4C">
        <w:rPr>
          <w:rFonts w:eastAsia="Times New Roman" w:cstheme="minorHAnsi"/>
        </w:rPr>
        <w:t>promują swoje osiągnięcia naukowe nie tylko wśród naukowców</w:t>
      </w:r>
      <w:r w:rsidR="0017451F">
        <w:rPr>
          <w:rFonts w:eastAsia="Times New Roman" w:cstheme="minorHAnsi"/>
        </w:rPr>
        <w:t>,</w:t>
      </w:r>
      <w:r w:rsidR="00ED2E4C">
        <w:rPr>
          <w:rFonts w:eastAsia="Times New Roman" w:cstheme="minorHAnsi"/>
        </w:rPr>
        <w:t xml:space="preserve"> ale także </w:t>
      </w:r>
      <w:r w:rsidR="0017451F">
        <w:rPr>
          <w:rFonts w:eastAsia="Times New Roman" w:cstheme="minorHAnsi"/>
        </w:rPr>
        <w:t xml:space="preserve">szerszej </w:t>
      </w:r>
      <w:r w:rsidR="00ED2E4C">
        <w:rPr>
          <w:rFonts w:eastAsia="Times New Roman" w:cstheme="minorHAnsi"/>
        </w:rPr>
        <w:t>opinii publicznej, tak aby służyły one całemu społeczeństwu.</w:t>
      </w:r>
    </w:p>
    <w:p w:rsidR="00080E41" w:rsidRPr="00B2152B" w:rsidRDefault="00C65946" w:rsidP="0017451F">
      <w:pPr>
        <w:spacing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Sześć kobiet – sześć </w:t>
      </w:r>
      <w:r w:rsidR="003E3FF6">
        <w:rPr>
          <w:rFonts w:eastAsia="Times New Roman" w:cstheme="minorHAnsi"/>
          <w:b/>
        </w:rPr>
        <w:t>ambitnych</w:t>
      </w:r>
      <w:r>
        <w:rPr>
          <w:rFonts w:eastAsia="Times New Roman" w:cstheme="minorHAnsi"/>
          <w:b/>
        </w:rPr>
        <w:t xml:space="preserve"> projektów</w:t>
      </w:r>
      <w:r w:rsidR="009F57FE">
        <w:rPr>
          <w:rFonts w:eastAsia="Times New Roman" w:cstheme="minorHAnsi"/>
          <w:b/>
        </w:rPr>
        <w:t xml:space="preserve"> naukowych</w:t>
      </w:r>
    </w:p>
    <w:p w:rsidR="00443110" w:rsidRPr="00B2152B" w:rsidRDefault="000C4BFE" w:rsidP="00CE46F1">
      <w:pPr>
        <w:spacing w:line="240" w:lineRule="auto"/>
        <w:jc w:val="both"/>
        <w:rPr>
          <w:rFonts w:eastAsia="Times New Roman" w:cstheme="minorHAnsi"/>
          <w:bCs/>
          <w:i/>
          <w:color w:val="000000" w:themeColor="text1"/>
        </w:rPr>
      </w:pPr>
      <w:r w:rsidRPr="00331A47">
        <w:rPr>
          <w:rFonts w:eastAsia="Times New Roman" w:cstheme="minorHAnsi"/>
        </w:rPr>
        <w:t>–</w:t>
      </w:r>
      <w:r w:rsidR="00A6747B" w:rsidRPr="00331A47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080E41" w:rsidRPr="00E000B7">
        <w:rPr>
          <w:rFonts w:eastAsia="Times New Roman" w:cstheme="minorHAnsi"/>
          <w:bCs/>
          <w:i/>
          <w:color w:val="000000" w:themeColor="text1"/>
        </w:rPr>
        <w:t>Jak co roku</w:t>
      </w:r>
      <w:r w:rsidR="006C778B" w:rsidRPr="002D07CB">
        <w:rPr>
          <w:rFonts w:eastAsia="Times New Roman" w:cstheme="minorHAnsi"/>
          <w:bCs/>
          <w:i/>
          <w:color w:val="000000" w:themeColor="text1"/>
        </w:rPr>
        <w:t>,</w:t>
      </w:r>
      <w:r w:rsidR="00080E41" w:rsidRPr="002D07CB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931617" w:rsidRPr="002D07CB">
        <w:rPr>
          <w:rFonts w:eastAsia="Times New Roman" w:cstheme="minorHAnsi"/>
          <w:bCs/>
          <w:i/>
          <w:color w:val="000000" w:themeColor="text1"/>
        </w:rPr>
        <w:t>jako Jury</w:t>
      </w:r>
      <w:r w:rsidR="006C778B" w:rsidRPr="002D07CB">
        <w:rPr>
          <w:rFonts w:eastAsia="Times New Roman" w:cstheme="minorHAnsi"/>
          <w:bCs/>
          <w:i/>
          <w:color w:val="000000" w:themeColor="text1"/>
        </w:rPr>
        <w:t>,</w:t>
      </w:r>
      <w:r w:rsidR="00931617" w:rsidRPr="002D07CB">
        <w:rPr>
          <w:rFonts w:eastAsia="Times New Roman" w:cstheme="minorHAnsi"/>
          <w:bCs/>
          <w:i/>
          <w:color w:val="000000" w:themeColor="text1"/>
        </w:rPr>
        <w:t xml:space="preserve"> stanęliśmy przed niełatwym wyborem nowych stypendystek </w:t>
      </w:r>
      <w:r w:rsidR="00080E41" w:rsidRPr="002D07CB">
        <w:rPr>
          <w:rFonts w:eastAsia="Times New Roman" w:cstheme="minorHAnsi"/>
          <w:bCs/>
          <w:i/>
          <w:color w:val="000000" w:themeColor="text1"/>
        </w:rPr>
        <w:t xml:space="preserve">spośród wielu </w:t>
      </w:r>
      <w:r w:rsidR="00931617" w:rsidRPr="002D07CB">
        <w:rPr>
          <w:rFonts w:eastAsia="Times New Roman" w:cstheme="minorHAnsi"/>
          <w:bCs/>
          <w:i/>
          <w:color w:val="000000" w:themeColor="text1"/>
        </w:rPr>
        <w:t xml:space="preserve">bardzo </w:t>
      </w:r>
      <w:r w:rsidR="00080E41" w:rsidRPr="002D07CB">
        <w:rPr>
          <w:rFonts w:eastAsia="Times New Roman" w:cstheme="minorHAnsi"/>
          <w:bCs/>
          <w:i/>
          <w:color w:val="000000" w:themeColor="text1"/>
        </w:rPr>
        <w:t xml:space="preserve">jakościowych </w:t>
      </w:r>
      <w:r w:rsidR="00931617" w:rsidRPr="002D07CB">
        <w:rPr>
          <w:rFonts w:eastAsia="Times New Roman" w:cstheme="minorHAnsi"/>
          <w:bCs/>
          <w:i/>
          <w:color w:val="000000" w:themeColor="text1"/>
        </w:rPr>
        <w:t xml:space="preserve">kandydatur. 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>Różnorodne p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 xml:space="preserve">rojekty, które zdecydowaliśmy się wyróżnić 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 xml:space="preserve">łączy 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 xml:space="preserve">niezwykle 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 xml:space="preserve">wysoki poziom merytoryczny oraz możliwość 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>ich praktyczne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>go zastosowania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>. Każda z prowadzących je badaczek może, odpowiednio na swoim poziomie kształcenia, pochwalić się nie tylko wspaniałym dorobkiem</w:t>
      </w:r>
      <w:r w:rsidR="000C00EC" w:rsidRPr="002D07CB">
        <w:rPr>
          <w:rFonts w:eastAsia="Times New Roman" w:cstheme="minorHAnsi"/>
          <w:bCs/>
          <w:i/>
          <w:color w:val="000000" w:themeColor="text1"/>
        </w:rPr>
        <w:t>,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 xml:space="preserve"> ale także </w:t>
      </w:r>
      <w:r w:rsidR="000C00EC" w:rsidRPr="002D07CB">
        <w:rPr>
          <w:rFonts w:eastAsia="Times New Roman" w:cstheme="minorHAnsi"/>
          <w:bCs/>
          <w:i/>
          <w:color w:val="000000" w:themeColor="text1"/>
        </w:rPr>
        <w:t>ambitnymi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 xml:space="preserve"> planami rozwoju </w:t>
      </w:r>
      <w:r w:rsidR="000C00EC" w:rsidRPr="002D07CB">
        <w:rPr>
          <w:rFonts w:eastAsia="Times New Roman" w:cstheme="minorHAnsi"/>
          <w:bCs/>
          <w:i/>
          <w:color w:val="000000" w:themeColor="text1"/>
        </w:rPr>
        <w:t>swo</w:t>
      </w:r>
      <w:r w:rsidR="003E3FF6" w:rsidRPr="002D07CB">
        <w:rPr>
          <w:rFonts w:eastAsia="Times New Roman" w:cstheme="minorHAnsi"/>
          <w:bCs/>
          <w:i/>
          <w:color w:val="000000" w:themeColor="text1"/>
        </w:rPr>
        <w:t>jej</w:t>
      </w:r>
      <w:r w:rsidR="000C00EC" w:rsidRPr="002D07CB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>prac</w:t>
      </w:r>
      <w:r w:rsidR="003E3FF6" w:rsidRPr="002D07CB">
        <w:rPr>
          <w:rFonts w:eastAsia="Times New Roman" w:cstheme="minorHAnsi"/>
          <w:bCs/>
          <w:i/>
          <w:color w:val="000000" w:themeColor="text1"/>
        </w:rPr>
        <w:t>y</w:t>
      </w:r>
      <w:r w:rsidR="000C00EC" w:rsidRPr="002D07CB">
        <w:rPr>
          <w:rFonts w:eastAsia="Times New Roman" w:cstheme="minorHAnsi"/>
          <w:bCs/>
          <w:i/>
          <w:color w:val="000000" w:themeColor="text1"/>
        </w:rPr>
        <w:t>.</w:t>
      </w:r>
      <w:r w:rsidR="00CC37D4" w:rsidRPr="002D07CB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4B5730" w:rsidRPr="002D07CB">
        <w:rPr>
          <w:rFonts w:eastAsia="Times New Roman" w:cstheme="minorHAnsi"/>
          <w:bCs/>
          <w:i/>
          <w:color w:val="000000" w:themeColor="text1"/>
        </w:rPr>
        <w:t xml:space="preserve">Dlatego jestem pewna, że </w:t>
      </w:r>
      <w:r w:rsidR="003E3FF6" w:rsidRPr="002D07CB">
        <w:rPr>
          <w:rFonts w:eastAsia="Times New Roman" w:cstheme="minorHAnsi"/>
          <w:bCs/>
          <w:i/>
          <w:color w:val="000000" w:themeColor="text1"/>
        </w:rPr>
        <w:t xml:space="preserve">niejednokrotnie </w:t>
      </w:r>
      <w:r w:rsidR="004B5730" w:rsidRPr="002D07CB">
        <w:rPr>
          <w:rFonts w:eastAsia="Times New Roman" w:cstheme="minorHAnsi"/>
          <w:bCs/>
          <w:i/>
          <w:color w:val="000000" w:themeColor="text1"/>
        </w:rPr>
        <w:t xml:space="preserve">będziemy </w:t>
      </w:r>
      <w:r w:rsidR="003E3FF6" w:rsidRPr="002D07CB">
        <w:rPr>
          <w:rFonts w:eastAsia="Times New Roman" w:cstheme="minorHAnsi"/>
          <w:bCs/>
          <w:i/>
          <w:color w:val="000000" w:themeColor="text1"/>
        </w:rPr>
        <w:t>świadkami ich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3E3FF6" w:rsidRPr="002D07CB">
        <w:rPr>
          <w:rFonts w:eastAsia="Times New Roman" w:cstheme="minorHAnsi"/>
          <w:bCs/>
          <w:i/>
          <w:color w:val="000000" w:themeColor="text1"/>
        </w:rPr>
        <w:t>kolejnych</w:t>
      </w:r>
      <w:r w:rsidR="00443110" w:rsidRPr="002D07CB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3E3FF6" w:rsidRPr="002D07CB">
        <w:rPr>
          <w:rFonts w:eastAsia="Times New Roman" w:cstheme="minorHAnsi"/>
          <w:bCs/>
          <w:i/>
          <w:color w:val="000000" w:themeColor="text1"/>
        </w:rPr>
        <w:t>sukcesów</w:t>
      </w:r>
      <w:r w:rsidR="00D334CA" w:rsidRPr="002D07CB">
        <w:rPr>
          <w:rFonts w:eastAsia="Times New Roman" w:cstheme="minorHAnsi"/>
          <w:bCs/>
          <w:i/>
          <w:color w:val="000000" w:themeColor="text1"/>
        </w:rPr>
        <w:t xml:space="preserve"> </w:t>
      </w:r>
      <w:r w:rsidR="003D4390" w:rsidRPr="002D07CB">
        <w:rPr>
          <w:rFonts w:eastAsia="Times New Roman" w:cstheme="minorHAnsi"/>
          <w:bCs/>
          <w:i/>
          <w:color w:val="000000" w:themeColor="text1"/>
        </w:rPr>
        <w:t xml:space="preserve">– </w:t>
      </w:r>
      <w:r w:rsidR="003D4390" w:rsidRPr="002D07CB">
        <w:rPr>
          <w:rFonts w:eastAsia="Times New Roman" w:cstheme="minorHAnsi"/>
          <w:bCs/>
          <w:color w:val="000000" w:themeColor="text1"/>
        </w:rPr>
        <w:t>mówi prof. dr hab. Ewa Łojkowska, przewodnicząca Jury programu L</w:t>
      </w:r>
      <w:r w:rsidR="004B5730" w:rsidRPr="002D07CB">
        <w:rPr>
          <w:rFonts w:eastAsia="Times New Roman" w:cstheme="minorHAnsi"/>
          <w:bCs/>
          <w:color w:val="000000" w:themeColor="text1"/>
        </w:rPr>
        <w:t xml:space="preserve">’Oréal-UNESCO </w:t>
      </w:r>
      <w:r w:rsidR="003D4390" w:rsidRPr="002D07CB">
        <w:rPr>
          <w:rFonts w:eastAsia="Times New Roman" w:cstheme="minorHAnsi"/>
          <w:bCs/>
          <w:i/>
          <w:color w:val="000000" w:themeColor="text1"/>
        </w:rPr>
        <w:t>Dla Kobiet i Nauki</w:t>
      </w:r>
      <w:r w:rsidR="003D4390" w:rsidRPr="002D07CB">
        <w:rPr>
          <w:rFonts w:eastAsia="Times New Roman" w:cstheme="minorHAnsi"/>
          <w:bCs/>
          <w:color w:val="000000" w:themeColor="text1"/>
        </w:rPr>
        <w:t>.</w:t>
      </w:r>
    </w:p>
    <w:p w:rsidR="004B5730" w:rsidRDefault="00525022" w:rsidP="004B5730">
      <w:pPr>
        <w:spacing w:after="0"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</w:rPr>
        <w:t>W ramach 17</w:t>
      </w:r>
      <w:r w:rsidR="00842F07" w:rsidRPr="00B2152B">
        <w:rPr>
          <w:rFonts w:eastAsia="Times New Roman" w:cstheme="minorHAnsi"/>
        </w:rPr>
        <w:t xml:space="preserve">. edycji programu </w:t>
      </w:r>
      <w:r w:rsidR="00842F07" w:rsidRPr="00B2152B">
        <w:rPr>
          <w:rFonts w:eastAsia="Times New Roman" w:cstheme="minorHAnsi"/>
          <w:b/>
        </w:rPr>
        <w:t>t</w:t>
      </w:r>
      <w:r w:rsidR="00F35AD9" w:rsidRPr="00B2152B">
        <w:rPr>
          <w:rFonts w:eastAsia="Times New Roman" w:cstheme="minorHAnsi"/>
          <w:b/>
        </w:rPr>
        <w:t>rzy stypendia habilitacyjne</w:t>
      </w:r>
      <w:r w:rsidR="00F35AD9" w:rsidRPr="00B2152B">
        <w:rPr>
          <w:rFonts w:eastAsia="Times New Roman" w:cstheme="minorHAnsi"/>
        </w:rPr>
        <w:t>, każde o wa</w:t>
      </w:r>
      <w:r w:rsidR="00D4509A" w:rsidRPr="00B2152B">
        <w:rPr>
          <w:rFonts w:eastAsia="Times New Roman" w:cstheme="minorHAnsi"/>
        </w:rPr>
        <w:t>rtości 35 tys. zł</w:t>
      </w:r>
      <w:r w:rsidRPr="00B2152B">
        <w:rPr>
          <w:rFonts w:eastAsia="Times New Roman" w:cstheme="minorHAnsi"/>
        </w:rPr>
        <w:t>,</w:t>
      </w:r>
      <w:r w:rsidR="00D4509A" w:rsidRPr="00B2152B">
        <w:rPr>
          <w:rFonts w:eastAsia="Times New Roman" w:cstheme="minorHAnsi"/>
        </w:rPr>
        <w:t xml:space="preserve"> </w:t>
      </w:r>
      <w:r w:rsidRPr="00B2152B">
        <w:rPr>
          <w:rFonts w:eastAsia="Times New Roman" w:cstheme="minorHAnsi"/>
        </w:rPr>
        <w:t xml:space="preserve"> </w:t>
      </w:r>
      <w:r w:rsidR="00D4509A" w:rsidRPr="00B2152B">
        <w:rPr>
          <w:rFonts w:eastAsia="Times New Roman" w:cstheme="minorHAnsi"/>
        </w:rPr>
        <w:t xml:space="preserve">zdobyły: </w:t>
      </w:r>
    </w:p>
    <w:p w:rsidR="00525022" w:rsidRPr="004B5730" w:rsidRDefault="00525022" w:rsidP="004B573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</w:rPr>
      </w:pPr>
      <w:r w:rsidRPr="004B5730">
        <w:rPr>
          <w:rFonts w:eastAsia="Times New Roman" w:cstheme="minorHAnsi"/>
          <w:b/>
        </w:rPr>
        <w:t xml:space="preserve">dr Agnieszka Gajewicz, </w:t>
      </w:r>
      <w:r w:rsidRPr="004B5730">
        <w:rPr>
          <w:rFonts w:eastAsia="Times New Roman" w:cstheme="minorHAnsi"/>
        </w:rPr>
        <w:t xml:space="preserve">Wydział Chemii, Uniwersytet </w:t>
      </w:r>
      <w:r w:rsidR="00B2152B" w:rsidRPr="004B5730">
        <w:rPr>
          <w:rFonts w:eastAsia="Times New Roman" w:cstheme="minorHAnsi"/>
        </w:rPr>
        <w:t>Gdański (</w:t>
      </w:r>
      <w:r w:rsidR="00B2152B" w:rsidRPr="004B5730">
        <w:rPr>
          <w:rFonts w:eastAsia="Times New Roman" w:cstheme="minorHAnsi"/>
          <w:i/>
        </w:rPr>
        <w:t>Opracowanie metod szacowania przekrojowego (</w:t>
      </w:r>
      <w:proofErr w:type="spellStart"/>
      <w:r w:rsidR="00B2152B" w:rsidRPr="004B5730">
        <w:rPr>
          <w:rFonts w:eastAsia="Times New Roman" w:cstheme="minorHAnsi"/>
          <w:i/>
        </w:rPr>
        <w:t>read-across</w:t>
      </w:r>
      <w:proofErr w:type="spellEnd"/>
      <w:r w:rsidR="00B2152B" w:rsidRPr="004B5730">
        <w:rPr>
          <w:rFonts w:eastAsia="Times New Roman" w:cstheme="minorHAnsi"/>
          <w:i/>
        </w:rPr>
        <w:t>) wspierających proces oceny ryzyka chemicznego stwarzanego przez nanomateriały</w:t>
      </w:r>
      <w:r w:rsidR="00B2152B" w:rsidRPr="004B5730">
        <w:rPr>
          <w:rFonts w:eastAsia="Times New Roman" w:cstheme="minorHAnsi"/>
        </w:rPr>
        <w:t>);</w:t>
      </w:r>
    </w:p>
    <w:p w:rsidR="00525022" w:rsidRPr="00B2152B" w:rsidRDefault="00525022" w:rsidP="00CE46F1">
      <w:pPr>
        <w:pStyle w:val="Akapitzlist"/>
        <w:numPr>
          <w:ilvl w:val="0"/>
          <w:numId w:val="32"/>
        </w:numPr>
        <w:spacing w:before="100" w:beforeAutospacing="1" w:line="240" w:lineRule="auto"/>
        <w:jc w:val="both"/>
        <w:rPr>
          <w:rFonts w:eastAsia="Times New Roman" w:cstheme="minorHAnsi"/>
          <w:b/>
        </w:rPr>
      </w:pPr>
      <w:r w:rsidRPr="00B2152B">
        <w:rPr>
          <w:rFonts w:eastAsia="Times New Roman" w:cstheme="minorHAnsi"/>
          <w:b/>
        </w:rPr>
        <w:t>dr n. med. Marta Mańczuk,</w:t>
      </w:r>
      <w:r w:rsidRPr="00B2152B">
        <w:rPr>
          <w:rFonts w:eastAsia="Times New Roman" w:cstheme="minorHAnsi"/>
        </w:rPr>
        <w:t xml:space="preserve"> Zakład Epidemiologii i Prewencji Nowotworów, Pracownia Prewencji Pierwotnej, Centrum Onkologii - Ins</w:t>
      </w:r>
      <w:r w:rsidR="00B2152B">
        <w:rPr>
          <w:rFonts w:eastAsia="Times New Roman" w:cstheme="minorHAnsi"/>
        </w:rPr>
        <w:t>tytut im. M. Skłodowskiej-Curie</w:t>
      </w:r>
      <w:r w:rsidR="0012247C">
        <w:rPr>
          <w:rFonts w:eastAsia="Times New Roman" w:cstheme="minorHAnsi"/>
        </w:rPr>
        <w:t xml:space="preserve"> w Warszawie</w:t>
      </w:r>
      <w:r w:rsidR="00B2152B">
        <w:rPr>
          <w:rFonts w:eastAsia="Times New Roman" w:cstheme="minorHAnsi"/>
        </w:rPr>
        <w:t xml:space="preserve"> (</w:t>
      </w:r>
      <w:r w:rsidR="00B2152B" w:rsidRPr="00B2152B">
        <w:rPr>
          <w:rFonts w:cstheme="minorHAnsi"/>
          <w:i/>
        </w:rPr>
        <w:t>Choroby cywilizacyjne - ocena czynników ryzyka związanych ze stylem życia);</w:t>
      </w:r>
    </w:p>
    <w:p w:rsidR="00525022" w:rsidRPr="00B2152B" w:rsidRDefault="00B16F19" w:rsidP="00CE46F1">
      <w:pPr>
        <w:pStyle w:val="Akapitzlist"/>
        <w:numPr>
          <w:ilvl w:val="0"/>
          <w:numId w:val="32"/>
        </w:numPr>
        <w:spacing w:before="100" w:beforeAutospacing="1" w:line="240" w:lineRule="auto"/>
        <w:jc w:val="both"/>
        <w:rPr>
          <w:rFonts w:eastAsia="Times New Roman" w:cstheme="minorHAnsi"/>
          <w:b/>
        </w:rPr>
      </w:pPr>
      <w:r w:rsidRPr="00B2152B">
        <w:rPr>
          <w:rFonts w:eastAsia="Times New Roman" w:cstheme="minorHAnsi"/>
          <w:b/>
        </w:rPr>
        <w:t xml:space="preserve">dr Anna Michalska, </w:t>
      </w:r>
      <w:r w:rsidRPr="00B2152B">
        <w:rPr>
          <w:rFonts w:eastAsia="Times New Roman" w:cstheme="minorHAnsi"/>
        </w:rPr>
        <w:t>Zakład Chemii i</w:t>
      </w:r>
      <w:r w:rsidR="00574E02">
        <w:rPr>
          <w:rFonts w:eastAsia="Times New Roman" w:cstheme="minorHAnsi"/>
        </w:rPr>
        <w:t xml:space="preserve"> Biod</w:t>
      </w:r>
      <w:r w:rsidRPr="00B2152B">
        <w:rPr>
          <w:rFonts w:eastAsia="Times New Roman" w:cstheme="minorHAnsi"/>
        </w:rPr>
        <w:t>ynamiki Żywności, Instytut Rozrodu Zwierząt i Badań Żywności Pols</w:t>
      </w:r>
      <w:r w:rsidR="00B2152B">
        <w:rPr>
          <w:rFonts w:eastAsia="Times New Roman" w:cstheme="minorHAnsi"/>
        </w:rPr>
        <w:t>kiej Akademii Nauk w Olsztynie (</w:t>
      </w:r>
      <w:r w:rsidR="00B2152B" w:rsidRPr="00B2152B">
        <w:rPr>
          <w:rFonts w:eastAsia="Times New Roman" w:cstheme="minorHAnsi"/>
          <w:i/>
        </w:rPr>
        <w:t xml:space="preserve">Identyfikacja kluczowych parametrów wybranych sposobów suszenia mających wpływ na </w:t>
      </w:r>
      <w:proofErr w:type="spellStart"/>
      <w:r w:rsidR="00B2152B" w:rsidRPr="00B2152B">
        <w:rPr>
          <w:rFonts w:eastAsia="Times New Roman" w:cstheme="minorHAnsi"/>
          <w:i/>
        </w:rPr>
        <w:t>termolabilność</w:t>
      </w:r>
      <w:proofErr w:type="spellEnd"/>
      <w:r w:rsidR="00B2152B" w:rsidRPr="00B2152B">
        <w:rPr>
          <w:rFonts w:eastAsia="Times New Roman" w:cstheme="minorHAnsi"/>
          <w:i/>
        </w:rPr>
        <w:t xml:space="preserve"> i interakcje związków bioaktywnych w proszkach owocowych</w:t>
      </w:r>
      <w:r w:rsidR="00CE46F1">
        <w:rPr>
          <w:rFonts w:eastAsia="Times New Roman" w:cstheme="minorHAnsi"/>
          <w:i/>
        </w:rPr>
        <w:t>)</w:t>
      </w:r>
      <w:r w:rsidR="00CE46F1">
        <w:rPr>
          <w:rFonts w:eastAsia="Times New Roman" w:cstheme="minorHAnsi"/>
        </w:rPr>
        <w:t>.</w:t>
      </w:r>
    </w:p>
    <w:p w:rsidR="004B5730" w:rsidRDefault="00F35AD9" w:rsidP="004B5730">
      <w:pPr>
        <w:spacing w:after="0"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  <w:b/>
        </w:rPr>
        <w:t>Dwa stypendia dla doktorantek</w:t>
      </w:r>
      <w:r w:rsidRPr="00B2152B">
        <w:rPr>
          <w:rFonts w:eastAsia="Times New Roman" w:cstheme="minorHAnsi"/>
        </w:rPr>
        <w:t xml:space="preserve"> w wysokości 30 tys. zł otrzymały: </w:t>
      </w:r>
    </w:p>
    <w:p w:rsidR="00B2152B" w:rsidRPr="004B5730" w:rsidRDefault="002C31A8" w:rsidP="004B573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4B5730">
        <w:rPr>
          <w:rFonts w:eastAsia="Times New Roman" w:cstheme="minorHAnsi"/>
          <w:b/>
        </w:rPr>
        <w:t>mgr Monika R</w:t>
      </w:r>
      <w:r w:rsidR="00AD6A4E" w:rsidRPr="004B5730">
        <w:rPr>
          <w:rFonts w:eastAsia="Times New Roman" w:cstheme="minorHAnsi"/>
          <w:b/>
        </w:rPr>
        <w:t>ieg</w:t>
      </w:r>
      <w:r w:rsidRPr="004B5730">
        <w:rPr>
          <w:rFonts w:eastAsia="Times New Roman" w:cstheme="minorHAnsi"/>
          <w:b/>
        </w:rPr>
        <w:t>el</w:t>
      </w:r>
      <w:r w:rsidRPr="004B5730">
        <w:rPr>
          <w:rFonts w:eastAsia="Times New Roman" w:cstheme="minorHAnsi"/>
        </w:rPr>
        <w:t>, Centrum Neurobiologii, Pracownia Obrazowania Mózgu, Instytut Biologii Dośw</w:t>
      </w:r>
      <w:r w:rsidR="00B2152B" w:rsidRPr="004B5730">
        <w:rPr>
          <w:rFonts w:eastAsia="Times New Roman" w:cstheme="minorHAnsi"/>
        </w:rPr>
        <w:t>iadczalnej im. M. Nenckiego PAN (</w:t>
      </w:r>
      <w:r w:rsidR="00CE46F1" w:rsidRPr="004B5730">
        <w:rPr>
          <w:rFonts w:eastAsia="Times New Roman" w:cstheme="minorHAnsi"/>
          <w:i/>
        </w:rPr>
        <w:t>Mózgowe mechanizmy pamięci asocjacyjnej bodźców werbalnych nacechowanych emocjonalnie – badania behawioralne oraz z zastosowaniem funkcjonalnego rezonansu magnetycznego (</w:t>
      </w:r>
      <w:proofErr w:type="spellStart"/>
      <w:r w:rsidR="00CE46F1" w:rsidRPr="004B5730">
        <w:rPr>
          <w:rFonts w:eastAsia="Times New Roman" w:cstheme="minorHAnsi"/>
          <w:i/>
        </w:rPr>
        <w:t>fMRI</w:t>
      </w:r>
      <w:proofErr w:type="spellEnd"/>
      <w:r w:rsidR="00CE46F1" w:rsidRPr="004B5730">
        <w:rPr>
          <w:rFonts w:eastAsia="Times New Roman" w:cstheme="minorHAnsi"/>
          <w:i/>
        </w:rPr>
        <w:t>)</w:t>
      </w:r>
      <w:r w:rsidR="00CE46F1" w:rsidRPr="004B5730">
        <w:rPr>
          <w:rFonts w:eastAsia="Times New Roman" w:cstheme="minorHAnsi"/>
        </w:rPr>
        <w:t>);</w:t>
      </w:r>
      <w:r w:rsidRPr="004B5730">
        <w:rPr>
          <w:rFonts w:eastAsia="Times New Roman" w:cstheme="minorHAnsi"/>
        </w:rPr>
        <w:t xml:space="preserve"> </w:t>
      </w:r>
    </w:p>
    <w:p w:rsidR="002C31A8" w:rsidRPr="00B2152B" w:rsidRDefault="002C31A8" w:rsidP="00CE46F1">
      <w:pPr>
        <w:pStyle w:val="Akapitzlist"/>
        <w:numPr>
          <w:ilvl w:val="0"/>
          <w:numId w:val="33"/>
        </w:numPr>
        <w:spacing w:before="100" w:beforeAutospacing="1"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  <w:b/>
        </w:rPr>
        <w:t xml:space="preserve">mgr Wioletta Rut, </w:t>
      </w:r>
      <w:r w:rsidRPr="00B2152B">
        <w:rPr>
          <w:rFonts w:eastAsia="Times New Roman" w:cstheme="minorHAnsi"/>
        </w:rPr>
        <w:t>Zakład Chemii Bioorgan</w:t>
      </w:r>
      <w:r w:rsidR="00CE46F1">
        <w:rPr>
          <w:rFonts w:eastAsia="Times New Roman" w:cstheme="minorHAnsi"/>
        </w:rPr>
        <w:t>icznej, Politechnika Wrocławska (</w:t>
      </w:r>
      <w:r w:rsidR="00CE46F1" w:rsidRPr="00CE46F1">
        <w:rPr>
          <w:rFonts w:cs="Times New Roman"/>
          <w:i/>
        </w:rPr>
        <w:t xml:space="preserve">Zastosowanie naturalnych i nienaturalnych aminokwasów w otrzymywaniu aktywnych i specyficznych markerów dla proteaz cysteinowych i </w:t>
      </w:r>
      <w:proofErr w:type="spellStart"/>
      <w:r w:rsidR="00CE46F1" w:rsidRPr="00CE46F1">
        <w:rPr>
          <w:rFonts w:cs="Times New Roman"/>
          <w:i/>
        </w:rPr>
        <w:t>treoninowych</w:t>
      </w:r>
      <w:proofErr w:type="spellEnd"/>
      <w:r w:rsidR="00CE46F1">
        <w:rPr>
          <w:rFonts w:cs="Times New Roman"/>
        </w:rPr>
        <w:t>).</w:t>
      </w:r>
    </w:p>
    <w:p w:rsidR="00B42CD6" w:rsidRDefault="000017B4" w:rsidP="00B42CD6">
      <w:pPr>
        <w:spacing w:after="0"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  <w:b/>
        </w:rPr>
        <w:lastRenderedPageBreak/>
        <w:t>Stypendium dla magistrantki</w:t>
      </w:r>
      <w:r w:rsidR="00061718">
        <w:rPr>
          <w:rFonts w:eastAsia="Times New Roman" w:cstheme="minorHAnsi"/>
        </w:rPr>
        <w:t xml:space="preserve"> o wartości 20 tys. zł </w:t>
      </w:r>
      <w:r w:rsidRPr="00B2152B">
        <w:rPr>
          <w:rFonts w:eastAsia="Times New Roman" w:cstheme="minorHAnsi"/>
        </w:rPr>
        <w:t>odebrała:</w:t>
      </w:r>
    </w:p>
    <w:p w:rsidR="000017B4" w:rsidRPr="00B42CD6" w:rsidRDefault="00F4671B" w:rsidP="00B42C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</w:rPr>
      </w:pPr>
      <w:r w:rsidRPr="00B42CD6">
        <w:rPr>
          <w:rFonts w:eastAsia="Times New Roman" w:cstheme="minorHAnsi"/>
          <w:b/>
        </w:rPr>
        <w:t>Anna</w:t>
      </w:r>
      <w:r w:rsidR="000017B4" w:rsidRPr="00B42CD6">
        <w:rPr>
          <w:rFonts w:eastAsia="Times New Roman" w:cstheme="minorHAnsi"/>
          <w:b/>
        </w:rPr>
        <w:t xml:space="preserve"> Konturek</w:t>
      </w:r>
      <w:r w:rsidR="000D5764">
        <w:rPr>
          <w:rFonts w:eastAsia="Times New Roman" w:cstheme="minorHAnsi"/>
          <w:b/>
        </w:rPr>
        <w:t>-Cieśla</w:t>
      </w:r>
      <w:r w:rsidR="000017B4" w:rsidRPr="00B42CD6">
        <w:rPr>
          <w:rFonts w:eastAsia="Times New Roman" w:cstheme="minorHAnsi"/>
        </w:rPr>
        <w:t>, Zakład Biotechnologii Medy</w:t>
      </w:r>
      <w:r w:rsidR="00B2152B" w:rsidRPr="00B42CD6">
        <w:rPr>
          <w:rFonts w:eastAsia="Times New Roman" w:cstheme="minorHAnsi"/>
        </w:rPr>
        <w:t>cznej, Uniwersytet Jagielloński (</w:t>
      </w:r>
      <w:r w:rsidR="00061718" w:rsidRPr="00B42CD6">
        <w:rPr>
          <w:rFonts w:cstheme="minorHAnsi"/>
          <w:i/>
        </w:rPr>
        <w:t>Wpływ</w:t>
      </w:r>
      <w:r w:rsidR="00B42CD6" w:rsidRPr="00B42CD6">
        <w:rPr>
          <w:rFonts w:eastAsia="Times New Roman" w:cstheme="minorHAnsi"/>
        </w:rPr>
        <w:t xml:space="preserve"> </w:t>
      </w:r>
      <w:r w:rsidR="00B2152B" w:rsidRPr="00B42CD6">
        <w:rPr>
          <w:rFonts w:cstheme="minorHAnsi"/>
          <w:i/>
        </w:rPr>
        <w:t>oksygenazy hemowej-1 i G-kwadrupleksów na stabilność genomową w patogenezie ost</w:t>
      </w:r>
      <w:r w:rsidR="00061718" w:rsidRPr="00B42CD6">
        <w:rPr>
          <w:rFonts w:cstheme="minorHAnsi"/>
          <w:i/>
        </w:rPr>
        <w:t xml:space="preserve">rych </w:t>
      </w:r>
      <w:r w:rsidR="00B2152B" w:rsidRPr="00B42CD6">
        <w:rPr>
          <w:rFonts w:cstheme="minorHAnsi"/>
          <w:i/>
        </w:rPr>
        <w:t>białaczek szpikowych (AML)</w:t>
      </w:r>
      <w:r w:rsidR="00B2152B" w:rsidRPr="00B42CD6">
        <w:rPr>
          <w:rFonts w:cstheme="minorHAnsi"/>
        </w:rPr>
        <w:t>)</w:t>
      </w:r>
      <w:r w:rsidR="00CE46F1" w:rsidRPr="00B42CD6">
        <w:rPr>
          <w:rFonts w:cstheme="minorHAnsi"/>
        </w:rPr>
        <w:t>.</w:t>
      </w:r>
    </w:p>
    <w:p w:rsidR="002C64C4" w:rsidRPr="00EE6017" w:rsidRDefault="00935973" w:rsidP="00CE46F1">
      <w:pPr>
        <w:spacing w:before="100" w:beforeAutospacing="1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Platforma </w:t>
      </w:r>
      <w:proofErr w:type="spellStart"/>
      <w:r w:rsidR="009F57FE">
        <w:rPr>
          <w:rFonts w:eastAsia="Times New Roman" w:cstheme="minorHAnsi"/>
          <w:b/>
        </w:rPr>
        <w:t>networkingowo</w:t>
      </w:r>
      <w:proofErr w:type="spellEnd"/>
      <w:r w:rsidR="009F57FE">
        <w:rPr>
          <w:rFonts w:eastAsia="Times New Roman" w:cstheme="minorHAnsi"/>
          <w:b/>
        </w:rPr>
        <w:t>-szkoleniowa</w:t>
      </w:r>
      <w:r w:rsidR="00EE6017">
        <w:rPr>
          <w:rFonts w:eastAsia="Times New Roman" w:cstheme="minorHAnsi"/>
          <w:b/>
        </w:rPr>
        <w:t xml:space="preserve"> dla stypendystek</w:t>
      </w:r>
      <w:r>
        <w:rPr>
          <w:rFonts w:eastAsia="Times New Roman" w:cstheme="minorHAnsi"/>
          <w:b/>
        </w:rPr>
        <w:t xml:space="preserve"> </w:t>
      </w:r>
      <w:r w:rsidR="009F57FE">
        <w:rPr>
          <w:rFonts w:eastAsia="Times New Roman" w:cstheme="minorHAnsi"/>
          <w:b/>
        </w:rPr>
        <w:t>– nowy element wsparcia w ramach programu</w:t>
      </w:r>
    </w:p>
    <w:p w:rsidR="00992420" w:rsidRPr="00B2152B" w:rsidRDefault="000C4BFE" w:rsidP="00CE46F1">
      <w:pPr>
        <w:spacing w:before="100" w:beforeAutospacing="1"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</w:rPr>
        <w:t>–</w:t>
      </w:r>
      <w:r w:rsidR="00C15A59" w:rsidRPr="00B2152B">
        <w:rPr>
          <w:rFonts w:eastAsia="Times New Roman" w:cstheme="minorHAnsi"/>
        </w:rPr>
        <w:t xml:space="preserve"> </w:t>
      </w:r>
      <w:r w:rsidR="009343D9" w:rsidRPr="00B2152B">
        <w:rPr>
          <w:rFonts w:eastAsia="Times New Roman" w:cstheme="minorHAnsi"/>
          <w:i/>
        </w:rPr>
        <w:t xml:space="preserve">Dostrzegamy </w:t>
      </w:r>
      <w:r w:rsidR="00647436">
        <w:rPr>
          <w:rFonts w:eastAsia="Times New Roman" w:cstheme="minorHAnsi"/>
          <w:i/>
        </w:rPr>
        <w:t xml:space="preserve">ogromną </w:t>
      </w:r>
      <w:r w:rsidR="009343D9" w:rsidRPr="00B2152B">
        <w:rPr>
          <w:rFonts w:eastAsia="Times New Roman" w:cstheme="minorHAnsi"/>
          <w:i/>
        </w:rPr>
        <w:t>rolę nauki w podnoszeniu jakości naszego życia. Jednocześnie</w:t>
      </w:r>
      <w:r w:rsidR="008E03D2" w:rsidRPr="00B2152B">
        <w:rPr>
          <w:rFonts w:eastAsia="Times New Roman" w:cstheme="minorHAnsi"/>
          <w:i/>
        </w:rPr>
        <w:t>, w obliczu wciąż zbyt niskiej</w:t>
      </w:r>
      <w:r w:rsidR="00647436">
        <w:rPr>
          <w:rFonts w:eastAsia="Times New Roman" w:cstheme="minorHAnsi"/>
          <w:i/>
        </w:rPr>
        <w:t>,</w:t>
      </w:r>
      <w:r w:rsidR="008E03D2" w:rsidRPr="00B2152B">
        <w:rPr>
          <w:rFonts w:eastAsia="Times New Roman" w:cstheme="minorHAnsi"/>
          <w:i/>
        </w:rPr>
        <w:t xml:space="preserve"> </w:t>
      </w:r>
      <w:r w:rsidR="0012247C">
        <w:rPr>
          <w:rFonts w:eastAsia="Times New Roman" w:cstheme="minorHAnsi"/>
          <w:i/>
        </w:rPr>
        <w:t xml:space="preserve">30%-owej </w:t>
      </w:r>
      <w:r w:rsidR="008E03D2" w:rsidRPr="00B2152B">
        <w:rPr>
          <w:rFonts w:eastAsia="Times New Roman" w:cstheme="minorHAnsi"/>
          <w:i/>
        </w:rPr>
        <w:t xml:space="preserve">reprezentacji kobiet </w:t>
      </w:r>
      <w:r w:rsidR="00241B51">
        <w:rPr>
          <w:rFonts w:eastAsia="Times New Roman" w:cstheme="minorHAnsi"/>
          <w:i/>
        </w:rPr>
        <w:t>badaczek</w:t>
      </w:r>
      <w:r w:rsidR="006C778B">
        <w:rPr>
          <w:rFonts w:eastAsia="Times New Roman" w:cstheme="minorHAnsi"/>
          <w:i/>
        </w:rPr>
        <w:t>,</w:t>
      </w:r>
      <w:r w:rsidR="00241B51">
        <w:rPr>
          <w:rFonts w:eastAsia="Times New Roman" w:cstheme="minorHAnsi"/>
          <w:i/>
        </w:rPr>
        <w:t xml:space="preserve"> </w:t>
      </w:r>
      <w:r w:rsidR="008E03D2" w:rsidRPr="00B2152B">
        <w:rPr>
          <w:rFonts w:eastAsia="Times New Roman" w:cstheme="minorHAnsi"/>
          <w:i/>
        </w:rPr>
        <w:t xml:space="preserve">zwracamy uwagę </w:t>
      </w:r>
      <w:r w:rsidR="00233F13" w:rsidRPr="00B2152B">
        <w:rPr>
          <w:rFonts w:eastAsia="Times New Roman" w:cstheme="minorHAnsi"/>
          <w:i/>
        </w:rPr>
        <w:t xml:space="preserve">na potrzebę wspierania ich genialnych projektów. </w:t>
      </w:r>
      <w:r w:rsidR="00B42CD6">
        <w:rPr>
          <w:rFonts w:eastAsia="Times New Roman" w:cstheme="minorHAnsi"/>
          <w:i/>
        </w:rPr>
        <w:t>O</w:t>
      </w:r>
      <w:r w:rsidR="00B21FA0" w:rsidRPr="00B2152B">
        <w:rPr>
          <w:rFonts w:eastAsia="Times New Roman" w:cstheme="minorHAnsi"/>
          <w:i/>
        </w:rPr>
        <w:t xml:space="preserve">d tego roku dodatkowo </w:t>
      </w:r>
      <w:r w:rsidR="00A61419" w:rsidRPr="00B2152B">
        <w:rPr>
          <w:rFonts w:eastAsia="Times New Roman" w:cstheme="minorHAnsi"/>
          <w:i/>
        </w:rPr>
        <w:t xml:space="preserve">wszystkim naszym stypendystkom </w:t>
      </w:r>
      <w:r w:rsidR="009F57FE">
        <w:rPr>
          <w:rFonts w:eastAsia="Times New Roman" w:cstheme="minorHAnsi"/>
          <w:i/>
        </w:rPr>
        <w:t>przekazujemy dostęp do</w:t>
      </w:r>
      <w:r w:rsidR="00B21FA0" w:rsidRPr="00B2152B">
        <w:rPr>
          <w:rFonts w:eastAsia="Times New Roman" w:cstheme="minorHAnsi"/>
          <w:i/>
        </w:rPr>
        <w:t xml:space="preserve"> </w:t>
      </w:r>
      <w:r w:rsidR="00992420" w:rsidRPr="00B2152B">
        <w:rPr>
          <w:rFonts w:eastAsia="Times New Roman" w:cstheme="minorHAnsi"/>
          <w:i/>
        </w:rPr>
        <w:t>platform</w:t>
      </w:r>
      <w:r w:rsidR="0002131E">
        <w:rPr>
          <w:rFonts w:eastAsia="Times New Roman" w:cstheme="minorHAnsi"/>
          <w:i/>
        </w:rPr>
        <w:t>y</w:t>
      </w:r>
      <w:r w:rsidR="00992420" w:rsidRPr="00B2152B">
        <w:rPr>
          <w:rFonts w:eastAsia="Times New Roman" w:cstheme="minorHAnsi"/>
          <w:i/>
        </w:rPr>
        <w:t xml:space="preserve"> online „</w:t>
      </w:r>
      <w:proofErr w:type="spellStart"/>
      <w:r w:rsidR="000D5764">
        <w:rPr>
          <w:rFonts w:eastAsia="Times New Roman" w:cstheme="minorHAnsi"/>
          <w:i/>
        </w:rPr>
        <w:t>Ac</w:t>
      </w:r>
      <w:r w:rsidR="006C778B" w:rsidRPr="00B2152B">
        <w:rPr>
          <w:rFonts w:eastAsia="Times New Roman" w:cstheme="minorHAnsi"/>
          <w:i/>
        </w:rPr>
        <w:t>ad</w:t>
      </w:r>
      <w:r w:rsidR="006C778B">
        <w:rPr>
          <w:rFonts w:eastAsia="Times New Roman" w:cstheme="minorHAnsi"/>
          <w:i/>
        </w:rPr>
        <w:t>emy</w:t>
      </w:r>
      <w:proofErr w:type="spellEnd"/>
      <w:r w:rsidR="006C778B" w:rsidRPr="00B2152B">
        <w:rPr>
          <w:rFonts w:eastAsia="Times New Roman" w:cstheme="minorHAnsi"/>
          <w:i/>
        </w:rPr>
        <w:t xml:space="preserve"> </w:t>
      </w:r>
      <w:r w:rsidR="00992420" w:rsidRPr="00B2152B">
        <w:rPr>
          <w:rFonts w:eastAsia="Times New Roman" w:cstheme="minorHAnsi"/>
          <w:i/>
        </w:rPr>
        <w:t xml:space="preserve">For Women in Science”. </w:t>
      </w:r>
      <w:r w:rsidR="009F57FE">
        <w:rPr>
          <w:rFonts w:eastAsia="Times New Roman" w:cstheme="minorHAnsi"/>
          <w:i/>
        </w:rPr>
        <w:t>Jest to</w:t>
      </w:r>
      <w:r w:rsidR="00647436">
        <w:rPr>
          <w:rFonts w:eastAsia="Times New Roman" w:cstheme="minorHAnsi"/>
          <w:i/>
        </w:rPr>
        <w:t xml:space="preserve"> miejsce </w:t>
      </w:r>
      <w:r w:rsidR="00992420" w:rsidRPr="00B2152B">
        <w:rPr>
          <w:rFonts w:eastAsia="Times New Roman" w:cstheme="minorHAnsi"/>
          <w:i/>
        </w:rPr>
        <w:t xml:space="preserve">wymiany doświadczeń i poszerzenia wiedzy w zakresie kompetencji miękkich, niezwiązanych </w:t>
      </w:r>
      <w:r w:rsidR="00647436">
        <w:rPr>
          <w:rFonts w:eastAsia="Times New Roman" w:cstheme="minorHAnsi"/>
          <w:i/>
        </w:rPr>
        <w:t xml:space="preserve">ściśle z tematem prac naukowych, jednak istotnych </w:t>
      </w:r>
      <w:r w:rsidR="00647436">
        <w:rPr>
          <w:rFonts w:eastAsia="Times New Roman" w:cstheme="minorHAnsi"/>
          <w:i/>
        </w:rPr>
        <w:br/>
        <w:t>w zarządzaniu zespołem</w:t>
      </w:r>
      <w:r w:rsidR="0002131E">
        <w:rPr>
          <w:rFonts w:eastAsia="Times New Roman" w:cstheme="minorHAnsi"/>
          <w:i/>
        </w:rPr>
        <w:t xml:space="preserve"> badawczym</w:t>
      </w:r>
      <w:r w:rsidR="00647436">
        <w:rPr>
          <w:rFonts w:eastAsia="Times New Roman" w:cstheme="minorHAnsi"/>
          <w:i/>
        </w:rPr>
        <w:t xml:space="preserve"> czy promo</w:t>
      </w:r>
      <w:r w:rsidR="006C778B">
        <w:rPr>
          <w:rFonts w:eastAsia="Times New Roman" w:cstheme="minorHAnsi"/>
          <w:i/>
        </w:rPr>
        <w:t>waniu</w:t>
      </w:r>
      <w:r w:rsidR="00647436">
        <w:rPr>
          <w:rFonts w:eastAsia="Times New Roman" w:cstheme="minorHAnsi"/>
          <w:i/>
        </w:rPr>
        <w:t xml:space="preserve"> swojej pracy.</w:t>
      </w:r>
      <w:r w:rsidR="00992420" w:rsidRPr="00B2152B">
        <w:rPr>
          <w:rFonts w:eastAsia="Times New Roman" w:cstheme="minorHAnsi"/>
          <w:i/>
        </w:rPr>
        <w:t xml:space="preserve"> </w:t>
      </w:r>
      <w:r w:rsidR="00B42CD6">
        <w:rPr>
          <w:rFonts w:eastAsia="Times New Roman" w:cstheme="minorHAnsi"/>
          <w:i/>
        </w:rPr>
        <w:t>Miło</w:t>
      </w:r>
      <w:r w:rsidR="00B21FA0" w:rsidRPr="00B2152B">
        <w:rPr>
          <w:rFonts w:eastAsia="Times New Roman" w:cstheme="minorHAnsi"/>
          <w:i/>
        </w:rPr>
        <w:t xml:space="preserve"> jest mi ogłosić nasz now</w:t>
      </w:r>
      <w:r w:rsidR="0002131E">
        <w:rPr>
          <w:rFonts w:eastAsia="Times New Roman" w:cstheme="minorHAnsi"/>
          <w:i/>
        </w:rPr>
        <w:t xml:space="preserve">y element programu </w:t>
      </w:r>
      <w:r w:rsidR="00B21FA0" w:rsidRPr="00B2152B">
        <w:rPr>
          <w:rFonts w:eastAsia="Times New Roman" w:cstheme="minorHAnsi"/>
          <w:i/>
        </w:rPr>
        <w:t>właśnie dzisiaj, kiedy spotykamy się w tak szczególnym gronie stypendystek, partnerów i przyjaciół Dla Kobiet i Nauki</w:t>
      </w:r>
      <w:r w:rsidR="00B21FA0" w:rsidRPr="00B2152B">
        <w:rPr>
          <w:rFonts w:eastAsia="Times New Roman" w:cstheme="minorHAnsi"/>
        </w:rPr>
        <w:t xml:space="preserve"> – powiedziała podczas Gali Wioletta Rosołowska, Prezes L’Oréal Polska i Kraje Bałtyckie.</w:t>
      </w:r>
    </w:p>
    <w:p w:rsidR="004E3A40" w:rsidRPr="00B2152B" w:rsidRDefault="009059F1" w:rsidP="00CE46F1">
      <w:pPr>
        <w:spacing w:before="100" w:beforeAutospacing="1"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</w:rPr>
        <w:t>Decyzję o przyznaniu n</w:t>
      </w:r>
      <w:r w:rsidR="00A328B0" w:rsidRPr="00B2152B">
        <w:rPr>
          <w:rFonts w:eastAsia="Times New Roman" w:cstheme="minorHAnsi"/>
        </w:rPr>
        <w:t>ag</w:t>
      </w:r>
      <w:r w:rsidRPr="00B2152B">
        <w:rPr>
          <w:rFonts w:eastAsia="Times New Roman" w:cstheme="minorHAnsi"/>
        </w:rPr>
        <w:t xml:space="preserve">ród </w:t>
      </w:r>
      <w:r w:rsidRPr="00B2152B">
        <w:rPr>
          <w:rFonts w:eastAsia="Times New Roman" w:cstheme="minorHAnsi"/>
          <w:i/>
        </w:rPr>
        <w:t>Dla Kobiet i Nauki</w:t>
      </w:r>
      <w:r w:rsidR="00A328B0" w:rsidRPr="00B2152B">
        <w:rPr>
          <w:rFonts w:eastAsia="Times New Roman" w:cstheme="minorHAnsi"/>
        </w:rPr>
        <w:t xml:space="preserve"> p</w:t>
      </w:r>
      <w:r w:rsidRPr="00B2152B">
        <w:rPr>
          <w:rFonts w:eastAsia="Times New Roman" w:cstheme="minorHAnsi"/>
        </w:rPr>
        <w:t>odejmuje</w:t>
      </w:r>
      <w:r w:rsidR="0002131E">
        <w:rPr>
          <w:rFonts w:eastAsia="Times New Roman" w:cstheme="minorHAnsi"/>
        </w:rPr>
        <w:t xml:space="preserve"> niezależne</w:t>
      </w:r>
      <w:r w:rsidR="00A328B0" w:rsidRPr="00B2152B">
        <w:rPr>
          <w:rFonts w:eastAsia="Times New Roman" w:cstheme="minorHAnsi"/>
        </w:rPr>
        <w:t xml:space="preserve"> J</w:t>
      </w:r>
      <w:r w:rsidR="00EE4E48" w:rsidRPr="00B2152B">
        <w:rPr>
          <w:rFonts w:eastAsia="Times New Roman" w:cstheme="minorHAnsi"/>
        </w:rPr>
        <w:t xml:space="preserve">ury </w:t>
      </w:r>
      <w:r w:rsidR="00850C1D" w:rsidRPr="00B2152B">
        <w:rPr>
          <w:rFonts w:eastAsia="Times New Roman" w:cstheme="minorHAnsi"/>
        </w:rPr>
        <w:t xml:space="preserve">pod przewodnictwem prof. dr hab. Ewy Łojkowskiej, </w:t>
      </w:r>
      <w:r w:rsidR="00EE4E48" w:rsidRPr="00B2152B">
        <w:rPr>
          <w:rFonts w:eastAsia="Times New Roman" w:cstheme="minorHAnsi"/>
        </w:rPr>
        <w:t xml:space="preserve">składające się z 16 wybitnych </w:t>
      </w:r>
      <w:r w:rsidR="00850C1D" w:rsidRPr="00B2152B">
        <w:rPr>
          <w:rFonts w:eastAsia="Times New Roman" w:cstheme="minorHAnsi"/>
        </w:rPr>
        <w:t>naukowców,</w:t>
      </w:r>
      <w:r w:rsidR="00EE4E48" w:rsidRPr="00B2152B">
        <w:rPr>
          <w:rFonts w:eastAsia="Times New Roman" w:cstheme="minorHAnsi"/>
        </w:rPr>
        <w:t xml:space="preserve"> reprezentujących różne dyscyp</w:t>
      </w:r>
      <w:r w:rsidR="00850C1D" w:rsidRPr="00B2152B">
        <w:rPr>
          <w:rFonts w:eastAsia="Times New Roman" w:cstheme="minorHAnsi"/>
        </w:rPr>
        <w:t xml:space="preserve">liny naukowe i ośrodki badawcze. </w:t>
      </w:r>
      <w:r w:rsidR="004E3A40" w:rsidRPr="00B2152B">
        <w:rPr>
          <w:rFonts w:eastAsia="Times New Roman" w:cstheme="minorHAnsi"/>
        </w:rPr>
        <w:t xml:space="preserve">Program organizowany jest </w:t>
      </w:r>
      <w:r w:rsidR="006B78DC" w:rsidRPr="00B2152B">
        <w:rPr>
          <w:rFonts w:eastAsia="Times New Roman" w:cstheme="minorHAnsi"/>
        </w:rPr>
        <w:t xml:space="preserve">przez L'Oréal Polska </w:t>
      </w:r>
      <w:r w:rsidR="00A66EEF" w:rsidRPr="00B2152B">
        <w:rPr>
          <w:rFonts w:eastAsia="Times New Roman" w:cstheme="minorHAnsi"/>
        </w:rPr>
        <w:t>we współpracy</w:t>
      </w:r>
      <w:r w:rsidR="00BB0B6E" w:rsidRPr="00B2152B">
        <w:rPr>
          <w:rFonts w:eastAsia="Times New Roman" w:cstheme="minorHAnsi"/>
        </w:rPr>
        <w:t xml:space="preserve"> </w:t>
      </w:r>
      <w:r w:rsidR="00FA2F91" w:rsidRPr="00B2152B">
        <w:rPr>
          <w:rFonts w:eastAsia="Times New Roman" w:cstheme="minorHAnsi"/>
        </w:rPr>
        <w:t>z Polskim Komitetem</w:t>
      </w:r>
      <w:r w:rsidR="00850C1D" w:rsidRPr="00B2152B">
        <w:rPr>
          <w:rFonts w:eastAsia="Times New Roman" w:cstheme="minorHAnsi"/>
        </w:rPr>
        <w:t xml:space="preserve"> do spraw</w:t>
      </w:r>
      <w:r w:rsidR="00FA2F91" w:rsidRPr="00B2152B">
        <w:rPr>
          <w:rFonts w:eastAsia="Times New Roman" w:cstheme="minorHAnsi"/>
        </w:rPr>
        <w:t xml:space="preserve"> UNESCO, Ministerstwem</w:t>
      </w:r>
      <w:r w:rsidR="00BB0B6E" w:rsidRPr="00B2152B">
        <w:rPr>
          <w:rFonts w:eastAsia="Times New Roman" w:cstheme="minorHAnsi"/>
        </w:rPr>
        <w:t xml:space="preserve"> Nauki i Szkolnictwa Wyższe</w:t>
      </w:r>
      <w:r w:rsidR="00FA2F91" w:rsidRPr="00B2152B">
        <w:rPr>
          <w:rFonts w:eastAsia="Times New Roman" w:cstheme="minorHAnsi"/>
        </w:rPr>
        <w:t xml:space="preserve">go oraz </w:t>
      </w:r>
      <w:r w:rsidR="00F4671B" w:rsidRPr="00B2152B">
        <w:rPr>
          <w:rFonts w:eastAsia="Times New Roman" w:cstheme="minorHAnsi"/>
        </w:rPr>
        <w:t xml:space="preserve">Polską Akademią Nauk. </w:t>
      </w:r>
      <w:r w:rsidR="00335DBD" w:rsidRPr="00B2152B">
        <w:rPr>
          <w:rFonts w:eastAsia="Times New Roman" w:cstheme="minorHAnsi"/>
        </w:rPr>
        <w:t xml:space="preserve"> </w:t>
      </w:r>
    </w:p>
    <w:p w:rsidR="002D02C7" w:rsidRPr="00B2152B" w:rsidRDefault="000C4BFE" w:rsidP="00CE46F1">
      <w:pPr>
        <w:spacing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</w:rPr>
        <w:t xml:space="preserve">– </w:t>
      </w:r>
      <w:r w:rsidR="002D02C7" w:rsidRPr="00B2152B">
        <w:rPr>
          <w:rFonts w:eastAsia="Times New Roman" w:cstheme="minorHAnsi"/>
          <w:i/>
        </w:rPr>
        <w:t xml:space="preserve">Wyróżnienie w programie </w:t>
      </w:r>
      <w:r w:rsidR="0012247C">
        <w:rPr>
          <w:rFonts w:eastAsia="Times New Roman" w:cstheme="minorHAnsi"/>
          <w:i/>
        </w:rPr>
        <w:t xml:space="preserve">jest </w:t>
      </w:r>
      <w:r w:rsidR="002D02C7" w:rsidRPr="00B2152B">
        <w:rPr>
          <w:rFonts w:eastAsia="Times New Roman" w:cstheme="minorHAnsi"/>
          <w:i/>
        </w:rPr>
        <w:t>dla mnie wielką nobilitacją</w:t>
      </w:r>
      <w:r w:rsidR="005B1DF9" w:rsidRPr="00B2152B">
        <w:rPr>
          <w:rFonts w:eastAsia="Times New Roman" w:cstheme="minorHAnsi"/>
          <w:i/>
        </w:rPr>
        <w:t>. Nagroda Dla Kobiet i Nauki</w:t>
      </w:r>
      <w:r w:rsidR="004D5831" w:rsidRPr="00B2152B">
        <w:rPr>
          <w:rFonts w:eastAsia="Times New Roman" w:cstheme="minorHAnsi"/>
          <w:i/>
        </w:rPr>
        <w:t xml:space="preserve"> przyznawana już od 17 lat jest rozpoznawalna i ceniona </w:t>
      </w:r>
      <w:r w:rsidR="00B42CD6">
        <w:rPr>
          <w:rFonts w:eastAsia="Times New Roman" w:cstheme="minorHAnsi"/>
          <w:i/>
        </w:rPr>
        <w:t>w środowisku naukowym</w:t>
      </w:r>
      <w:r w:rsidR="004D5831" w:rsidRPr="00B2152B">
        <w:rPr>
          <w:rFonts w:eastAsia="Times New Roman" w:cstheme="minorHAnsi"/>
          <w:i/>
        </w:rPr>
        <w:t>. Stypendium, możliwość promowania swojej pracy, a teraz także rozwijania</w:t>
      </w:r>
      <w:r w:rsidR="009F57FE">
        <w:rPr>
          <w:rFonts w:eastAsia="Times New Roman" w:cstheme="minorHAnsi"/>
          <w:i/>
        </w:rPr>
        <w:t xml:space="preserve"> nowych</w:t>
      </w:r>
      <w:r w:rsidR="004D5831" w:rsidRPr="00B2152B">
        <w:rPr>
          <w:rFonts w:eastAsia="Times New Roman" w:cstheme="minorHAnsi"/>
          <w:i/>
        </w:rPr>
        <w:t xml:space="preserve"> kompetencji są dla mnie istotnym i kompleksowym w</w:t>
      </w:r>
      <w:r w:rsidR="00BB0985">
        <w:rPr>
          <w:rFonts w:eastAsia="Times New Roman" w:cstheme="minorHAnsi"/>
          <w:i/>
        </w:rPr>
        <w:t>s</w:t>
      </w:r>
      <w:r w:rsidR="004D5831" w:rsidRPr="00B2152B">
        <w:rPr>
          <w:rFonts w:eastAsia="Times New Roman" w:cstheme="minorHAnsi"/>
          <w:i/>
        </w:rPr>
        <w:t xml:space="preserve">parciem w </w:t>
      </w:r>
      <w:r w:rsidR="002C64C4">
        <w:rPr>
          <w:rFonts w:eastAsia="Times New Roman" w:cstheme="minorHAnsi"/>
          <w:i/>
        </w:rPr>
        <w:t xml:space="preserve">realizacji moich planów </w:t>
      </w:r>
      <w:r w:rsidR="0012247C">
        <w:rPr>
          <w:rFonts w:eastAsia="Times New Roman" w:cstheme="minorHAnsi"/>
          <w:i/>
        </w:rPr>
        <w:t xml:space="preserve">naukowych </w:t>
      </w:r>
      <w:r w:rsidR="000B5597" w:rsidRPr="00B2152B">
        <w:rPr>
          <w:rFonts w:eastAsia="Times New Roman" w:cstheme="minorHAnsi"/>
        </w:rPr>
        <w:t>– mówi Wioletta Rut, stypendystka 17. edycji programu L’</w:t>
      </w:r>
      <w:r w:rsidR="002C64C4">
        <w:rPr>
          <w:rFonts w:eastAsia="Times New Roman" w:cstheme="minorHAnsi"/>
        </w:rPr>
        <w:t xml:space="preserve">Oréal-UNESCO </w:t>
      </w:r>
      <w:r w:rsidR="000B5597" w:rsidRPr="002C64C4">
        <w:rPr>
          <w:rFonts w:eastAsia="Times New Roman" w:cstheme="minorHAnsi"/>
          <w:i/>
        </w:rPr>
        <w:t>Dla Kobiet i Nauki</w:t>
      </w:r>
      <w:r w:rsidR="000B5597" w:rsidRPr="00B2152B">
        <w:rPr>
          <w:rFonts w:eastAsia="Times New Roman" w:cstheme="minorHAnsi"/>
        </w:rPr>
        <w:t xml:space="preserve"> w kategorii doktoranckiej.</w:t>
      </w:r>
      <w:r w:rsidR="004D5831" w:rsidRPr="00B2152B">
        <w:rPr>
          <w:rFonts w:eastAsia="Times New Roman" w:cstheme="minorHAnsi"/>
        </w:rPr>
        <w:t xml:space="preserve"> </w:t>
      </w:r>
    </w:p>
    <w:p w:rsidR="000170DD" w:rsidRDefault="000170DD" w:rsidP="00CE46F1">
      <w:pPr>
        <w:spacing w:line="240" w:lineRule="auto"/>
        <w:jc w:val="both"/>
        <w:rPr>
          <w:rFonts w:eastAsia="Times New Roman" w:cstheme="minorHAnsi"/>
        </w:rPr>
      </w:pPr>
      <w:r w:rsidRPr="00B2152B">
        <w:rPr>
          <w:rFonts w:eastAsia="Times New Roman" w:cstheme="minorHAnsi"/>
        </w:rPr>
        <w:t xml:space="preserve">Gala wręczenia nagród </w:t>
      </w:r>
      <w:r w:rsidR="0002131E" w:rsidRPr="00B2152B">
        <w:rPr>
          <w:rFonts w:eastAsia="Times New Roman" w:cstheme="minorHAnsi"/>
        </w:rPr>
        <w:t>L’</w:t>
      </w:r>
      <w:r w:rsidR="0002131E">
        <w:rPr>
          <w:rFonts w:eastAsia="Times New Roman" w:cstheme="minorHAnsi"/>
        </w:rPr>
        <w:t xml:space="preserve">Oréal-UNESCO </w:t>
      </w:r>
      <w:r w:rsidR="0002131E" w:rsidRPr="002C64C4">
        <w:rPr>
          <w:rFonts w:eastAsia="Times New Roman" w:cstheme="minorHAnsi"/>
          <w:i/>
        </w:rPr>
        <w:t>Dla Kobiet i Nauki</w:t>
      </w:r>
      <w:r w:rsidR="0002131E" w:rsidRPr="00B2152B">
        <w:rPr>
          <w:rFonts w:eastAsia="Times New Roman" w:cstheme="minorHAnsi"/>
        </w:rPr>
        <w:t xml:space="preserve"> </w:t>
      </w:r>
      <w:r w:rsidRPr="00B2152B">
        <w:rPr>
          <w:rFonts w:eastAsia="Times New Roman" w:cstheme="minorHAnsi"/>
        </w:rPr>
        <w:t xml:space="preserve">odbyła się 18 października </w:t>
      </w:r>
      <w:r w:rsidR="000B5597" w:rsidRPr="00B2152B">
        <w:rPr>
          <w:rFonts w:eastAsia="Times New Roman" w:cstheme="minorHAnsi"/>
        </w:rPr>
        <w:t xml:space="preserve">2017 roku </w:t>
      </w:r>
      <w:r w:rsidRPr="00B2152B">
        <w:rPr>
          <w:rFonts w:eastAsia="Times New Roman" w:cstheme="minorHAnsi"/>
        </w:rPr>
        <w:t>w Reducie Banku Polskiego w Warszawie. Uroczystość</w:t>
      </w:r>
      <w:r w:rsidR="00BB0985">
        <w:rPr>
          <w:rFonts w:eastAsia="Times New Roman" w:cstheme="minorHAnsi"/>
        </w:rPr>
        <w:t xml:space="preserve"> </w:t>
      </w:r>
      <w:r w:rsidRPr="00B2152B">
        <w:rPr>
          <w:rFonts w:eastAsia="Times New Roman" w:cstheme="minorHAnsi"/>
        </w:rPr>
        <w:t>zgromadziła wybitne osobistości świata nauki, polityki i biznesu</w:t>
      </w:r>
      <w:r w:rsidR="00BB0985">
        <w:rPr>
          <w:rFonts w:eastAsia="Times New Roman" w:cstheme="minorHAnsi"/>
        </w:rPr>
        <w:t>.</w:t>
      </w:r>
      <w:r w:rsidR="000B5597" w:rsidRPr="00B2152B">
        <w:rPr>
          <w:rFonts w:eastAsia="Times New Roman" w:cstheme="minorHAnsi"/>
        </w:rPr>
        <w:t xml:space="preserve"> </w:t>
      </w:r>
    </w:p>
    <w:p w:rsidR="00B42CD6" w:rsidRPr="00647436" w:rsidRDefault="00A328B0" w:rsidP="00B42CD6">
      <w:pPr>
        <w:spacing w:after="0" w:line="240" w:lineRule="auto"/>
        <w:textAlignment w:val="baseline"/>
        <w:rPr>
          <w:rFonts w:eastAsia="Times New Roman" w:cstheme="minorHAnsi"/>
          <w:b/>
          <w:bCs/>
          <w:color w:val="808080"/>
        </w:rPr>
      </w:pPr>
      <w:r w:rsidRPr="00647436">
        <w:rPr>
          <w:rFonts w:eastAsia="Times New Roman" w:cstheme="minorHAnsi"/>
          <w:b/>
          <w:bCs/>
          <w:color w:val="808080"/>
        </w:rPr>
        <w:t>***</w:t>
      </w:r>
    </w:p>
    <w:p w:rsidR="00A328B0" w:rsidRPr="00647436" w:rsidRDefault="00C77485" w:rsidP="00B42CD6">
      <w:pPr>
        <w:spacing w:after="0" w:line="240" w:lineRule="auto"/>
        <w:textAlignment w:val="baseline"/>
        <w:rPr>
          <w:rFonts w:eastAsia="Times New Roman" w:cstheme="minorHAnsi"/>
          <w:b/>
          <w:bCs/>
          <w:color w:val="808080"/>
        </w:rPr>
      </w:pPr>
      <w:r>
        <w:rPr>
          <w:rFonts w:eastAsia="PMingLiU" w:cstheme="minorHAnsi"/>
          <w:b/>
          <w:bCs/>
          <w:i/>
          <w:iCs/>
          <w:color w:val="808080"/>
        </w:rPr>
        <w:t>O programie L’Oréal-UNESCO</w:t>
      </w:r>
      <w:r w:rsidR="00A328B0" w:rsidRPr="00647436">
        <w:rPr>
          <w:rFonts w:eastAsia="PMingLiU" w:cstheme="minorHAnsi"/>
          <w:b/>
          <w:bCs/>
          <w:i/>
          <w:iCs/>
          <w:color w:val="808080"/>
        </w:rPr>
        <w:t xml:space="preserve"> Dla Kobiet i Nauki</w:t>
      </w:r>
    </w:p>
    <w:p w:rsidR="005A66FF" w:rsidRPr="00647436" w:rsidRDefault="00F30CF2" w:rsidP="00B42CD6">
      <w:pPr>
        <w:spacing w:line="240" w:lineRule="auto"/>
        <w:jc w:val="both"/>
        <w:rPr>
          <w:rFonts w:eastAsia="Times New Roman" w:cstheme="minorHAnsi"/>
          <w:i/>
          <w:color w:val="A6A6A6" w:themeColor="background1" w:themeShade="A6"/>
        </w:rPr>
      </w:pPr>
      <w:r>
        <w:rPr>
          <w:rFonts w:eastAsia="Times New Roman" w:cstheme="minorHAnsi"/>
          <w:i/>
          <w:color w:val="A6A6A6" w:themeColor="background1" w:themeShade="A6"/>
        </w:rPr>
        <w:t xml:space="preserve">Program L’Oréal-UNESCO </w:t>
      </w:r>
      <w:r w:rsidR="00335DBD" w:rsidRPr="00647436">
        <w:rPr>
          <w:rFonts w:eastAsia="Times New Roman" w:cstheme="minorHAnsi"/>
          <w:i/>
          <w:color w:val="A6A6A6" w:themeColor="background1" w:themeShade="A6"/>
        </w:rPr>
        <w:t>Dla Kobiet i Nauki organizowany jest od 2000 r</w:t>
      </w:r>
      <w:r w:rsidR="005F6CD3" w:rsidRPr="00647436">
        <w:rPr>
          <w:rFonts w:eastAsia="Times New Roman" w:cstheme="minorHAnsi"/>
          <w:i/>
          <w:color w:val="A6A6A6" w:themeColor="background1" w:themeShade="A6"/>
        </w:rPr>
        <w:t xml:space="preserve">oku. W ramach dotychczasowych </w:t>
      </w:r>
      <w:r>
        <w:rPr>
          <w:rFonts w:eastAsia="Times New Roman" w:cstheme="minorHAnsi"/>
          <w:i/>
          <w:color w:val="A6A6A6" w:themeColor="background1" w:themeShade="A6"/>
        </w:rPr>
        <w:br/>
      </w:r>
      <w:r w:rsidR="005F6CD3" w:rsidRPr="00647436">
        <w:rPr>
          <w:rFonts w:eastAsia="Times New Roman" w:cstheme="minorHAnsi"/>
          <w:i/>
          <w:color w:val="A6A6A6" w:themeColor="background1" w:themeShade="A6"/>
        </w:rPr>
        <w:t>17</w:t>
      </w:r>
      <w:r w:rsidR="00335DBD" w:rsidRPr="00647436">
        <w:rPr>
          <w:rFonts w:eastAsia="Times New Roman" w:cstheme="minorHAnsi"/>
          <w:i/>
          <w:color w:val="A6A6A6" w:themeColor="background1" w:themeShade="A6"/>
        </w:rPr>
        <w:t xml:space="preserve"> ed</w:t>
      </w:r>
      <w:r w:rsidR="005F6CD3" w:rsidRPr="00647436">
        <w:rPr>
          <w:rFonts w:eastAsia="Times New Roman" w:cstheme="minorHAnsi"/>
          <w:i/>
          <w:color w:val="A6A6A6" w:themeColor="background1" w:themeShade="A6"/>
        </w:rPr>
        <w:t>ycji wyróżnionych zostało już 87</w:t>
      </w:r>
      <w:r w:rsidR="00335DBD" w:rsidRPr="00647436">
        <w:rPr>
          <w:rFonts w:eastAsia="Times New Roman" w:cstheme="minorHAnsi"/>
          <w:i/>
          <w:color w:val="A6A6A6" w:themeColor="background1" w:themeShade="A6"/>
        </w:rPr>
        <w:t xml:space="preserve"> kobiet. Tegoroczne </w:t>
      </w:r>
      <w:r w:rsidR="00445B05" w:rsidRPr="00647436">
        <w:rPr>
          <w:rFonts w:eastAsia="Times New Roman" w:cstheme="minorHAnsi"/>
          <w:i/>
          <w:color w:val="A6A6A6" w:themeColor="background1" w:themeShade="A6"/>
        </w:rPr>
        <w:t>stypendystki</w:t>
      </w:r>
      <w:r w:rsidR="00335DBD" w:rsidRPr="00647436">
        <w:rPr>
          <w:rFonts w:eastAsia="Times New Roman" w:cstheme="minorHAnsi"/>
          <w:i/>
          <w:color w:val="A6A6A6" w:themeColor="background1" w:themeShade="A6"/>
        </w:rPr>
        <w:t xml:space="preserve"> dołączył</w:t>
      </w:r>
      <w:r w:rsidR="005F6CD3" w:rsidRPr="00647436">
        <w:rPr>
          <w:rFonts w:eastAsia="Times New Roman" w:cstheme="minorHAnsi"/>
          <w:i/>
          <w:color w:val="A6A6A6" w:themeColor="background1" w:themeShade="A6"/>
        </w:rPr>
        <w:t>y równocześnie do grona ponad 27</w:t>
      </w:r>
      <w:r w:rsidR="00335DBD" w:rsidRPr="00647436">
        <w:rPr>
          <w:rFonts w:eastAsia="Times New Roman" w:cstheme="minorHAnsi"/>
          <w:i/>
          <w:color w:val="A6A6A6" w:themeColor="background1" w:themeShade="A6"/>
        </w:rPr>
        <w:t>00 kobiet na całym świecie, nagrodzonych w międzynarodowych edycjach programu pod nazwą L’Oréal-UNESCO For Women in</w:t>
      </w:r>
      <w:r w:rsidR="005F6CD3" w:rsidRPr="00647436">
        <w:rPr>
          <w:rFonts w:eastAsia="Times New Roman" w:cstheme="minorHAnsi"/>
          <w:i/>
          <w:color w:val="A6A6A6" w:themeColor="background1" w:themeShade="A6"/>
        </w:rPr>
        <w:t xml:space="preserve"> Science, odbywającego się w 115</w:t>
      </w:r>
      <w:r w:rsidR="00335DBD" w:rsidRPr="00647436">
        <w:rPr>
          <w:rFonts w:eastAsia="Times New Roman" w:cstheme="minorHAnsi"/>
          <w:i/>
          <w:color w:val="A6A6A6" w:themeColor="background1" w:themeShade="A6"/>
        </w:rPr>
        <w:t xml:space="preserve"> krajach. </w:t>
      </w:r>
      <w:r w:rsidR="00A328B0" w:rsidRPr="00647436">
        <w:rPr>
          <w:rFonts w:eastAsia="PMingLiU" w:cstheme="minorHAnsi"/>
          <w:i/>
          <w:iCs/>
          <w:color w:val="A6A6A6" w:themeColor="background1" w:themeShade="A6"/>
        </w:rPr>
        <w:t xml:space="preserve">Celem programu jest udzielenie wsparcia finansowego i promowanie osiągnięć naukowych utalentowanych kobiet – naukowców i zachęcanie ich do kontynuacji prac zmierzających do rozwoju nauki. </w:t>
      </w:r>
    </w:p>
    <w:p w:rsidR="005F6CD3" w:rsidRPr="00D334CA" w:rsidRDefault="005F6CD3" w:rsidP="005F6CD3">
      <w:pPr>
        <w:spacing w:after="0"/>
        <w:jc w:val="both"/>
        <w:rPr>
          <w:b/>
          <w:sz w:val="20"/>
          <w:szCs w:val="20"/>
        </w:rPr>
      </w:pPr>
      <w:r w:rsidRPr="00D334CA">
        <w:rPr>
          <w:b/>
          <w:sz w:val="20"/>
          <w:szCs w:val="20"/>
        </w:rPr>
        <w:t>Więcej o programie:</w:t>
      </w:r>
    </w:p>
    <w:p w:rsidR="005F6CD3" w:rsidRPr="00D334CA" w:rsidRDefault="005F6CD3" w:rsidP="005F6CD3">
      <w:pPr>
        <w:spacing w:after="0"/>
        <w:jc w:val="both"/>
        <w:rPr>
          <w:i/>
          <w:sz w:val="20"/>
          <w:szCs w:val="20"/>
        </w:rPr>
      </w:pPr>
      <w:r w:rsidRPr="00D334CA">
        <w:rPr>
          <w:i/>
          <w:sz w:val="20"/>
          <w:szCs w:val="20"/>
        </w:rPr>
        <w:t xml:space="preserve">Strona programu L’Oréal-UNESCO Dla Kobiet i Nauki: </w:t>
      </w:r>
      <w:hyperlink r:id="rId8" w:history="1">
        <w:r w:rsidRPr="00D334CA">
          <w:rPr>
            <w:rStyle w:val="Hipercze"/>
            <w:rFonts w:cstheme="minorHAnsi"/>
            <w:i/>
            <w:sz w:val="20"/>
            <w:szCs w:val="20"/>
          </w:rPr>
          <w:t>www.lorealdlakobietinauki.pl</w:t>
        </w:r>
      </w:hyperlink>
      <w:r w:rsidRPr="00D334CA">
        <w:rPr>
          <w:rFonts w:cstheme="minorHAnsi"/>
          <w:i/>
          <w:sz w:val="20"/>
          <w:szCs w:val="20"/>
        </w:rPr>
        <w:t xml:space="preserve"> </w:t>
      </w:r>
    </w:p>
    <w:p w:rsidR="005F6CD3" w:rsidRPr="00D334CA" w:rsidRDefault="005F6CD3" w:rsidP="005F6CD3">
      <w:pPr>
        <w:spacing w:after="0"/>
        <w:jc w:val="both"/>
        <w:rPr>
          <w:rFonts w:cstheme="minorHAnsi"/>
          <w:i/>
          <w:sz w:val="20"/>
          <w:szCs w:val="20"/>
          <w:lang w:val="en-US"/>
        </w:rPr>
      </w:pPr>
      <w:r w:rsidRPr="00D334CA">
        <w:rPr>
          <w:rFonts w:cstheme="minorHAnsi"/>
          <w:i/>
          <w:sz w:val="20"/>
          <w:szCs w:val="20"/>
          <w:lang w:val="en-US"/>
        </w:rPr>
        <w:t xml:space="preserve">Facebook: </w:t>
      </w:r>
      <w:hyperlink r:id="rId9" w:history="1">
        <w:r w:rsidRPr="00D334CA">
          <w:rPr>
            <w:rStyle w:val="Hipercze"/>
            <w:rFonts w:cstheme="minorHAnsi"/>
            <w:i/>
            <w:sz w:val="20"/>
            <w:szCs w:val="20"/>
            <w:lang w:val="en-US"/>
          </w:rPr>
          <w:t>https://www.facebook.com/LOrealPoland</w:t>
        </w:r>
      </w:hyperlink>
      <w:r w:rsidRPr="00D334CA">
        <w:rPr>
          <w:rFonts w:cstheme="minorHAnsi"/>
          <w:i/>
          <w:sz w:val="20"/>
          <w:szCs w:val="20"/>
          <w:lang w:val="en-US"/>
        </w:rPr>
        <w:t xml:space="preserve">   </w:t>
      </w:r>
    </w:p>
    <w:p w:rsidR="0012247C" w:rsidRDefault="005F6CD3" w:rsidP="0012247C">
      <w:pPr>
        <w:spacing w:after="0"/>
        <w:jc w:val="both"/>
        <w:rPr>
          <w:rFonts w:cstheme="minorHAnsi"/>
          <w:i/>
          <w:sz w:val="20"/>
          <w:szCs w:val="20"/>
          <w:lang w:val="en-US"/>
        </w:rPr>
      </w:pPr>
      <w:r w:rsidRPr="00D334CA">
        <w:rPr>
          <w:rFonts w:cstheme="minorHAnsi"/>
          <w:i/>
          <w:sz w:val="20"/>
          <w:szCs w:val="20"/>
          <w:lang w:val="en-US"/>
        </w:rPr>
        <w:t xml:space="preserve">You Tube: </w:t>
      </w:r>
      <w:hyperlink r:id="rId10" w:history="1">
        <w:r w:rsidRPr="00D334CA">
          <w:rPr>
            <w:rStyle w:val="Hipercze"/>
            <w:rFonts w:cstheme="minorHAnsi"/>
            <w:i/>
            <w:sz w:val="20"/>
            <w:szCs w:val="20"/>
            <w:lang w:val="en-US"/>
          </w:rPr>
          <w:t>https://www.youtube.com/channel/UCflz0yIopDv2VtSwsqmr_HQ/featured</w:t>
        </w:r>
      </w:hyperlink>
      <w:r w:rsidRPr="00D334CA">
        <w:rPr>
          <w:rFonts w:cstheme="minorHAnsi"/>
          <w:i/>
          <w:sz w:val="20"/>
          <w:szCs w:val="20"/>
          <w:lang w:val="en-US"/>
        </w:rPr>
        <w:t xml:space="preserve">  </w:t>
      </w:r>
    </w:p>
    <w:p w:rsidR="000F4381" w:rsidRPr="000F4381" w:rsidRDefault="000F4381" w:rsidP="0012247C">
      <w:pPr>
        <w:spacing w:after="0"/>
        <w:jc w:val="both"/>
        <w:rPr>
          <w:rFonts w:cstheme="minorHAnsi"/>
          <w:i/>
          <w:sz w:val="20"/>
          <w:szCs w:val="20"/>
        </w:rPr>
      </w:pPr>
      <w:r w:rsidRPr="000F4381">
        <w:rPr>
          <w:rFonts w:cstheme="minorHAnsi"/>
          <w:i/>
          <w:sz w:val="20"/>
          <w:szCs w:val="20"/>
        </w:rPr>
        <w:t xml:space="preserve">Link do filmu o stypendystkach 17. </w:t>
      </w:r>
      <w:r>
        <w:rPr>
          <w:rFonts w:cstheme="minorHAnsi"/>
          <w:i/>
          <w:sz w:val="20"/>
          <w:szCs w:val="20"/>
        </w:rPr>
        <w:t>edycji programu:</w:t>
      </w:r>
      <w:r w:rsidRPr="000F4381">
        <w:t xml:space="preserve"> </w:t>
      </w:r>
      <w:hyperlink r:id="rId11" w:history="1">
        <w:r w:rsidRPr="00F64BF9">
          <w:rPr>
            <w:rStyle w:val="Hipercze"/>
            <w:rFonts w:cstheme="minorHAnsi"/>
            <w:i/>
            <w:sz w:val="20"/>
            <w:szCs w:val="20"/>
          </w:rPr>
          <w:t>https://www.youtube.com/watch?v=eOg4vEAfwMI&amp;t=14s</w:t>
        </w:r>
      </w:hyperlink>
      <w:r>
        <w:rPr>
          <w:rFonts w:cstheme="minorHAnsi"/>
          <w:i/>
          <w:sz w:val="20"/>
          <w:szCs w:val="20"/>
        </w:rPr>
        <w:t xml:space="preserve"> </w:t>
      </w:r>
      <w:bookmarkStart w:id="0" w:name="_GoBack"/>
      <w:bookmarkEnd w:id="0"/>
    </w:p>
    <w:p w:rsidR="0017451F" w:rsidRPr="000F4381" w:rsidRDefault="0017451F" w:rsidP="0012247C">
      <w:pPr>
        <w:spacing w:after="0"/>
        <w:jc w:val="both"/>
        <w:rPr>
          <w:b/>
          <w:sz w:val="20"/>
          <w:szCs w:val="20"/>
        </w:rPr>
      </w:pPr>
    </w:p>
    <w:p w:rsidR="005F6CD3" w:rsidRPr="00D334CA" w:rsidRDefault="005F6CD3" w:rsidP="0012247C">
      <w:pPr>
        <w:spacing w:after="0"/>
        <w:jc w:val="both"/>
        <w:rPr>
          <w:b/>
          <w:sz w:val="20"/>
          <w:szCs w:val="20"/>
        </w:rPr>
      </w:pPr>
      <w:r w:rsidRPr="00D334CA">
        <w:rPr>
          <w:b/>
          <w:sz w:val="20"/>
          <w:szCs w:val="20"/>
        </w:rPr>
        <w:t>Kontakt dla mediów: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2696"/>
      </w:tblGrid>
      <w:tr w:rsidR="005F6CD3" w:rsidRPr="00D334CA" w:rsidTr="0012247C">
        <w:trPr>
          <w:trHeight w:val="1268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6CD3" w:rsidRPr="00D334CA" w:rsidRDefault="005F6CD3">
            <w:pPr>
              <w:spacing w:after="0" w:line="240" w:lineRule="auto"/>
              <w:jc w:val="both"/>
              <w:rPr>
                <w:rFonts w:eastAsia="PMingLiU" w:cs="Calibri"/>
                <w:color w:val="00000A"/>
                <w:sz w:val="20"/>
                <w:szCs w:val="20"/>
                <w:lang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bidi="pl-PL"/>
              </w:rPr>
              <w:t>L’Oréal Polska</w:t>
            </w:r>
          </w:p>
          <w:p w:rsidR="005F6CD3" w:rsidRPr="00D334CA" w:rsidRDefault="005F6CD3">
            <w:pPr>
              <w:spacing w:after="0" w:line="240" w:lineRule="auto"/>
              <w:rPr>
                <w:rFonts w:eastAsia="PMingLiU" w:cs="Calibri"/>
                <w:color w:val="00000A"/>
                <w:sz w:val="20"/>
                <w:szCs w:val="20"/>
                <w:lang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bidi="pl-PL"/>
              </w:rPr>
              <w:t xml:space="preserve">Barbara Stępień </w:t>
            </w:r>
          </w:p>
          <w:p w:rsidR="005F6CD3" w:rsidRPr="00D334CA" w:rsidRDefault="005F6CD3">
            <w:pPr>
              <w:spacing w:after="0" w:line="240" w:lineRule="auto"/>
              <w:rPr>
                <w:rFonts w:eastAsia="PMingLiU" w:cs="Calibri"/>
                <w:b/>
                <w:bCs/>
                <w:color w:val="00000A"/>
                <w:sz w:val="20"/>
                <w:szCs w:val="20"/>
                <w:lang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bidi="pl-PL"/>
              </w:rPr>
              <w:t>Dyrektor Komunikacji Korporacyjnej</w:t>
            </w:r>
          </w:p>
          <w:p w:rsidR="005F6CD3" w:rsidRPr="00D334CA" w:rsidRDefault="005F6CD3">
            <w:pPr>
              <w:spacing w:after="0" w:line="240" w:lineRule="auto"/>
              <w:jc w:val="both"/>
              <w:rPr>
                <w:rFonts w:eastAsia="PMingLiU" w:cs="Calibri"/>
                <w:color w:val="00000A"/>
                <w:sz w:val="20"/>
                <w:szCs w:val="20"/>
                <w:lang w:val="fr-FR"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val="fr-FR" w:bidi="pl-PL"/>
              </w:rPr>
              <w:t>tel. 509 526 026</w:t>
            </w:r>
          </w:p>
          <w:p w:rsidR="005F6CD3" w:rsidRPr="00D334CA" w:rsidRDefault="000F4381">
            <w:pPr>
              <w:spacing w:after="0" w:line="240" w:lineRule="auto"/>
              <w:jc w:val="both"/>
              <w:rPr>
                <w:rFonts w:eastAsia="PMingLiU" w:cs="Times New Roman"/>
                <w:color w:val="00000A"/>
                <w:sz w:val="20"/>
                <w:szCs w:val="20"/>
                <w:lang w:bidi="pl-PL"/>
              </w:rPr>
            </w:pPr>
            <w:hyperlink r:id="rId12" w:history="1">
              <w:r w:rsidR="005F6CD3" w:rsidRPr="00D334CA">
                <w:rPr>
                  <w:rStyle w:val="Hipercze"/>
                  <w:rFonts w:eastAsia="PMingLiU" w:cs="Calibri"/>
                  <w:color w:val="0000FF"/>
                  <w:sz w:val="20"/>
                  <w:szCs w:val="20"/>
                  <w:lang w:val="fr-FR" w:bidi="pl-PL"/>
                </w:rPr>
                <w:t>barbara.stepien@loreal.com</w:t>
              </w:r>
            </w:hyperlink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b/>
                <w:bCs/>
                <w:color w:val="808080"/>
                <w:sz w:val="20"/>
                <w:szCs w:val="20"/>
                <w:lang w:val="fr-FR" w:bidi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0"/>
                <w:sz w:val="20"/>
                <w:szCs w:val="20"/>
                <w:lang w:bidi="pl-PL"/>
              </w:rPr>
            </w:pPr>
            <w:r w:rsidRPr="00D334CA">
              <w:rPr>
                <w:rFonts w:eastAsia="PMingLiU" w:cs="Calibri"/>
                <w:color w:val="000000"/>
                <w:sz w:val="20"/>
                <w:szCs w:val="20"/>
                <w:lang w:bidi="pl-PL"/>
              </w:rPr>
              <w:t>L’Oréal Polska</w:t>
            </w:r>
            <w:r w:rsidRPr="00D334CA">
              <w:rPr>
                <w:rFonts w:eastAsia="PMingLiU" w:cs="Calibri"/>
                <w:color w:val="000000"/>
                <w:sz w:val="20"/>
                <w:szCs w:val="20"/>
                <w:lang w:bidi="pl-PL"/>
              </w:rPr>
              <w:tab/>
            </w:r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A"/>
                <w:sz w:val="20"/>
                <w:szCs w:val="20"/>
                <w:lang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bidi="pl-PL"/>
              </w:rPr>
              <w:t>Katarzyna Pękala</w:t>
            </w:r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A"/>
                <w:sz w:val="20"/>
                <w:szCs w:val="20"/>
                <w:lang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bidi="pl-PL"/>
              </w:rPr>
              <w:t>Koordynator Programu</w:t>
            </w:r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A"/>
                <w:sz w:val="20"/>
                <w:szCs w:val="20"/>
                <w:lang w:val="de-DE"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val="de-DE" w:bidi="pl-PL"/>
              </w:rPr>
              <w:t>tel. 508 034 984</w:t>
            </w:r>
          </w:p>
          <w:p w:rsidR="005F6CD3" w:rsidRPr="00D334CA" w:rsidRDefault="000F4381">
            <w:pPr>
              <w:spacing w:after="0" w:line="240" w:lineRule="auto"/>
              <w:textAlignment w:val="baseline"/>
              <w:rPr>
                <w:rFonts w:eastAsia="PMingLiU" w:cs="Times New Roman"/>
                <w:color w:val="00000A"/>
                <w:sz w:val="20"/>
                <w:szCs w:val="20"/>
                <w:lang w:val="de-DE" w:bidi="pl-PL"/>
              </w:rPr>
            </w:pPr>
            <w:hyperlink r:id="rId13" w:history="1">
              <w:r w:rsidR="005F6CD3" w:rsidRPr="00D334CA">
                <w:rPr>
                  <w:rStyle w:val="Hipercze"/>
                  <w:rFonts w:eastAsia="PMingLiU" w:cs="Calibri"/>
                  <w:color w:val="0000FF"/>
                  <w:sz w:val="20"/>
                  <w:szCs w:val="20"/>
                  <w:lang w:val="de-DE" w:bidi="pl-PL"/>
                </w:rPr>
                <w:t>katarzyna.pekala@loreal.com</w:t>
              </w:r>
            </w:hyperlink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0"/>
                <w:sz w:val="20"/>
                <w:szCs w:val="20"/>
                <w:lang w:val="en-US" w:bidi="pl-PL"/>
              </w:rPr>
            </w:pPr>
            <w:r w:rsidRPr="00D334CA">
              <w:rPr>
                <w:rFonts w:eastAsia="PMingLiU" w:cs="Calibri"/>
                <w:color w:val="000000"/>
                <w:sz w:val="20"/>
                <w:szCs w:val="20"/>
                <w:lang w:val="en-US" w:bidi="pl-PL"/>
              </w:rPr>
              <w:t>On Board PR</w:t>
            </w:r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A"/>
                <w:sz w:val="20"/>
                <w:szCs w:val="20"/>
                <w:lang w:val="en-US"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val="en-US" w:bidi="pl-PL"/>
              </w:rPr>
              <w:t>Weronika Kopernok</w:t>
            </w:r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A"/>
                <w:sz w:val="20"/>
                <w:szCs w:val="20"/>
                <w:lang w:val="en-US" w:bidi="pl-PL"/>
              </w:rPr>
            </w:pPr>
          </w:p>
          <w:p w:rsidR="005F6CD3" w:rsidRPr="00D334CA" w:rsidRDefault="005F6CD3">
            <w:pPr>
              <w:spacing w:after="0" w:line="240" w:lineRule="auto"/>
              <w:textAlignment w:val="baseline"/>
              <w:rPr>
                <w:rFonts w:eastAsia="PMingLiU" w:cs="Calibri"/>
                <w:color w:val="00000A"/>
                <w:sz w:val="20"/>
                <w:szCs w:val="20"/>
                <w:lang w:val="en-US" w:bidi="pl-PL"/>
              </w:rPr>
            </w:pPr>
            <w:r w:rsidRPr="00D334CA">
              <w:rPr>
                <w:rFonts w:eastAsia="PMingLiU" w:cs="Calibri"/>
                <w:color w:val="00000A"/>
                <w:sz w:val="20"/>
                <w:szCs w:val="20"/>
                <w:lang w:val="en-US" w:bidi="pl-PL"/>
              </w:rPr>
              <w:t>tel. 662 061 029</w:t>
            </w:r>
          </w:p>
          <w:p w:rsidR="005F6CD3" w:rsidRPr="00D334CA" w:rsidRDefault="000F4381">
            <w:pPr>
              <w:spacing w:after="0" w:line="240" w:lineRule="auto"/>
              <w:textAlignment w:val="baseline"/>
              <w:rPr>
                <w:rFonts w:eastAsia="PMingLiU" w:cs="Times New Roman"/>
                <w:color w:val="00000A"/>
                <w:sz w:val="20"/>
                <w:szCs w:val="20"/>
                <w:lang w:val="en-GB" w:bidi="pl-PL"/>
              </w:rPr>
            </w:pPr>
            <w:hyperlink r:id="rId14" w:history="1">
              <w:r w:rsidR="005F6CD3" w:rsidRPr="00D334CA">
                <w:rPr>
                  <w:rStyle w:val="Hipercze"/>
                  <w:rFonts w:eastAsia="PMingLiU" w:cs="Calibri"/>
                  <w:color w:val="0000FF"/>
                  <w:sz w:val="20"/>
                  <w:szCs w:val="20"/>
                  <w:lang w:val="en-US" w:bidi="pl-PL"/>
                </w:rPr>
                <w:t>wkopernok@onboard.pl</w:t>
              </w:r>
            </w:hyperlink>
          </w:p>
        </w:tc>
      </w:tr>
    </w:tbl>
    <w:p w:rsidR="00F164B6" w:rsidRPr="00B2152B" w:rsidRDefault="00F164B6" w:rsidP="002D07CB">
      <w:pPr>
        <w:spacing w:line="240" w:lineRule="auto"/>
        <w:jc w:val="both"/>
        <w:rPr>
          <w:rFonts w:cstheme="minorHAnsi"/>
          <w:lang w:val="de-DE"/>
        </w:rPr>
      </w:pPr>
    </w:p>
    <w:sectPr w:rsidR="00F164B6" w:rsidRPr="00B2152B" w:rsidSect="00647436">
      <w:headerReference w:type="even" r:id="rId15"/>
      <w:headerReference w:type="default" r:id="rId16"/>
      <w:headerReference w:type="first" r:id="rId1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44" w:rsidRDefault="00815144" w:rsidP="00F034C8">
      <w:pPr>
        <w:spacing w:after="0" w:line="240" w:lineRule="auto"/>
      </w:pPr>
      <w:r>
        <w:separator/>
      </w:r>
    </w:p>
  </w:endnote>
  <w:endnote w:type="continuationSeparator" w:id="0">
    <w:p w:rsidR="00815144" w:rsidRDefault="00815144" w:rsidP="00F0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44" w:rsidRDefault="00815144" w:rsidP="00F034C8">
      <w:pPr>
        <w:spacing w:after="0" w:line="240" w:lineRule="auto"/>
      </w:pPr>
      <w:r>
        <w:separator/>
      </w:r>
    </w:p>
  </w:footnote>
  <w:footnote w:type="continuationSeparator" w:id="0">
    <w:p w:rsidR="00815144" w:rsidRDefault="00815144" w:rsidP="00F0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32" w:rsidRDefault="000F43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9188" o:spid="_x0000_s2054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apier firmowy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32" w:rsidRDefault="00413432">
    <w:pPr>
      <w:pStyle w:val="Nagwek"/>
    </w:pPr>
  </w:p>
  <w:p w:rsidR="00413432" w:rsidRDefault="004134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32" w:rsidRDefault="00CE46F1" w:rsidP="00CE46F1">
    <w:pPr>
      <w:pStyle w:val="Nagwek"/>
      <w:tabs>
        <w:tab w:val="clear" w:pos="4536"/>
        <w:tab w:val="clear" w:pos="9072"/>
        <w:tab w:val="left" w:pos="1920"/>
      </w:tabs>
      <w:jc w:val="center"/>
    </w:pPr>
    <w:r w:rsidRPr="003C0ABF">
      <w:rPr>
        <w:noProof/>
      </w:rPr>
      <w:drawing>
        <wp:inline distT="0" distB="0" distL="0" distR="0" wp14:anchorId="06C45EFB" wp14:editId="367C7EAD">
          <wp:extent cx="1268084" cy="1179096"/>
          <wp:effectExtent l="0" t="0" r="8890" b="254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2" t="5849" r="20373" b="12276"/>
                  <a:stretch/>
                </pic:blipFill>
                <pic:spPr bwMode="auto">
                  <a:xfrm>
                    <a:off x="0" y="0"/>
                    <a:ext cx="1280948" cy="1191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BF3"/>
    <w:multiLevelType w:val="hybridMultilevel"/>
    <w:tmpl w:val="A632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C39"/>
    <w:multiLevelType w:val="hybridMultilevel"/>
    <w:tmpl w:val="6EE01C0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A5A0F"/>
    <w:multiLevelType w:val="hybridMultilevel"/>
    <w:tmpl w:val="8CF646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B670B"/>
    <w:multiLevelType w:val="hybridMultilevel"/>
    <w:tmpl w:val="0F1ACC38"/>
    <w:lvl w:ilvl="0" w:tplc="C83E8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6FE"/>
    <w:multiLevelType w:val="hybridMultilevel"/>
    <w:tmpl w:val="D498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967"/>
    <w:multiLevelType w:val="hybridMultilevel"/>
    <w:tmpl w:val="A580A03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637615"/>
    <w:multiLevelType w:val="hybridMultilevel"/>
    <w:tmpl w:val="E0E2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2B7D"/>
    <w:multiLevelType w:val="hybridMultilevel"/>
    <w:tmpl w:val="28BC0C3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02641"/>
    <w:multiLevelType w:val="hybridMultilevel"/>
    <w:tmpl w:val="9EAE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331"/>
    <w:multiLevelType w:val="hybridMultilevel"/>
    <w:tmpl w:val="2A92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3670"/>
    <w:multiLevelType w:val="hybridMultilevel"/>
    <w:tmpl w:val="61A2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DD1"/>
    <w:multiLevelType w:val="hybridMultilevel"/>
    <w:tmpl w:val="9C86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B336E"/>
    <w:multiLevelType w:val="hybridMultilevel"/>
    <w:tmpl w:val="FB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4B74"/>
    <w:multiLevelType w:val="hybridMultilevel"/>
    <w:tmpl w:val="B494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43C1"/>
    <w:multiLevelType w:val="hybridMultilevel"/>
    <w:tmpl w:val="106A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F72B0D"/>
    <w:multiLevelType w:val="hybridMultilevel"/>
    <w:tmpl w:val="7C3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447ED"/>
    <w:multiLevelType w:val="hybridMultilevel"/>
    <w:tmpl w:val="3118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0C32"/>
    <w:multiLevelType w:val="hybridMultilevel"/>
    <w:tmpl w:val="FE2C7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53825"/>
    <w:multiLevelType w:val="hybridMultilevel"/>
    <w:tmpl w:val="1F0084E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1BF6E92"/>
    <w:multiLevelType w:val="hybridMultilevel"/>
    <w:tmpl w:val="DC5E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E0802"/>
    <w:multiLevelType w:val="hybridMultilevel"/>
    <w:tmpl w:val="BAD8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1AC4"/>
    <w:multiLevelType w:val="hybridMultilevel"/>
    <w:tmpl w:val="4574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7A13"/>
    <w:multiLevelType w:val="multilevel"/>
    <w:tmpl w:val="E7D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061CB"/>
    <w:multiLevelType w:val="multilevel"/>
    <w:tmpl w:val="0784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5322A"/>
    <w:multiLevelType w:val="hybridMultilevel"/>
    <w:tmpl w:val="5358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0204"/>
    <w:multiLevelType w:val="hybridMultilevel"/>
    <w:tmpl w:val="A90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4DC4"/>
    <w:multiLevelType w:val="hybridMultilevel"/>
    <w:tmpl w:val="A384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6569"/>
    <w:multiLevelType w:val="hybridMultilevel"/>
    <w:tmpl w:val="759C57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A716B1E"/>
    <w:multiLevelType w:val="hybridMultilevel"/>
    <w:tmpl w:val="3948E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4BC4A0B"/>
    <w:multiLevelType w:val="hybridMultilevel"/>
    <w:tmpl w:val="A3C2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57AFE"/>
    <w:multiLevelType w:val="hybridMultilevel"/>
    <w:tmpl w:val="63C6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95BF9"/>
    <w:multiLevelType w:val="hybridMultilevel"/>
    <w:tmpl w:val="3F5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259BE"/>
    <w:multiLevelType w:val="hybridMultilevel"/>
    <w:tmpl w:val="198C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726A4"/>
    <w:multiLevelType w:val="hybridMultilevel"/>
    <w:tmpl w:val="4E8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221EA"/>
    <w:multiLevelType w:val="hybridMultilevel"/>
    <w:tmpl w:val="89E216F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935CBA"/>
    <w:multiLevelType w:val="hybridMultilevel"/>
    <w:tmpl w:val="2B5A93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2B1AA2"/>
    <w:multiLevelType w:val="multilevel"/>
    <w:tmpl w:val="F18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B2580C"/>
    <w:multiLevelType w:val="hybridMultilevel"/>
    <w:tmpl w:val="381E5D2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AB16A6"/>
    <w:multiLevelType w:val="hybridMultilevel"/>
    <w:tmpl w:val="EB48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33"/>
  </w:num>
  <w:num w:numId="5">
    <w:abstractNumId w:val="4"/>
  </w:num>
  <w:num w:numId="6">
    <w:abstractNumId w:val="15"/>
  </w:num>
  <w:num w:numId="7">
    <w:abstractNumId w:val="10"/>
  </w:num>
  <w:num w:numId="8">
    <w:abstractNumId w:val="31"/>
  </w:num>
  <w:num w:numId="9">
    <w:abstractNumId w:val="13"/>
  </w:num>
  <w:num w:numId="10">
    <w:abstractNumId w:val="6"/>
  </w:num>
  <w:num w:numId="11">
    <w:abstractNumId w:val="12"/>
  </w:num>
  <w:num w:numId="12">
    <w:abstractNumId w:val="21"/>
  </w:num>
  <w:num w:numId="13">
    <w:abstractNumId w:val="2"/>
  </w:num>
  <w:num w:numId="14">
    <w:abstractNumId w:val="25"/>
  </w:num>
  <w:num w:numId="15">
    <w:abstractNumId w:val="19"/>
  </w:num>
  <w:num w:numId="16">
    <w:abstractNumId w:val="38"/>
  </w:num>
  <w:num w:numId="17">
    <w:abstractNumId w:val="5"/>
  </w:num>
  <w:num w:numId="18">
    <w:abstractNumId w:val="17"/>
  </w:num>
  <w:num w:numId="19">
    <w:abstractNumId w:val="1"/>
  </w:num>
  <w:num w:numId="20">
    <w:abstractNumId w:val="7"/>
  </w:num>
  <w:num w:numId="21">
    <w:abstractNumId w:val="34"/>
  </w:num>
  <w:num w:numId="22">
    <w:abstractNumId w:val="28"/>
  </w:num>
  <w:num w:numId="23">
    <w:abstractNumId w:val="37"/>
  </w:num>
  <w:num w:numId="24">
    <w:abstractNumId w:val="9"/>
  </w:num>
  <w:num w:numId="25">
    <w:abstractNumId w:val="35"/>
  </w:num>
  <w:num w:numId="26">
    <w:abstractNumId w:val="8"/>
  </w:num>
  <w:num w:numId="27">
    <w:abstractNumId w:val="32"/>
  </w:num>
  <w:num w:numId="28">
    <w:abstractNumId w:val="27"/>
  </w:num>
  <w:num w:numId="29">
    <w:abstractNumId w:val="24"/>
  </w:num>
  <w:num w:numId="30">
    <w:abstractNumId w:val="29"/>
  </w:num>
  <w:num w:numId="31">
    <w:abstractNumId w:val="20"/>
  </w:num>
  <w:num w:numId="32">
    <w:abstractNumId w:val="26"/>
  </w:num>
  <w:num w:numId="33">
    <w:abstractNumId w:val="11"/>
  </w:num>
  <w:num w:numId="34">
    <w:abstractNumId w:val="3"/>
  </w:num>
  <w:num w:numId="35">
    <w:abstractNumId w:val="14"/>
  </w:num>
  <w:num w:numId="36">
    <w:abstractNumId w:val="0"/>
  </w:num>
  <w:num w:numId="37">
    <w:abstractNumId w:val="18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8"/>
    <w:rsid w:val="000017B4"/>
    <w:rsid w:val="00012F32"/>
    <w:rsid w:val="00014830"/>
    <w:rsid w:val="000170DD"/>
    <w:rsid w:val="0002131E"/>
    <w:rsid w:val="00030BDF"/>
    <w:rsid w:val="00034C87"/>
    <w:rsid w:val="00057C36"/>
    <w:rsid w:val="00061718"/>
    <w:rsid w:val="00064821"/>
    <w:rsid w:val="00077FAA"/>
    <w:rsid w:val="00080DF6"/>
    <w:rsid w:val="00080E41"/>
    <w:rsid w:val="000A3D59"/>
    <w:rsid w:val="000A6B1C"/>
    <w:rsid w:val="000B4D2E"/>
    <w:rsid w:val="000B5597"/>
    <w:rsid w:val="000C00EC"/>
    <w:rsid w:val="000C4BFE"/>
    <w:rsid w:val="000D5764"/>
    <w:rsid w:val="000F4381"/>
    <w:rsid w:val="000F68CF"/>
    <w:rsid w:val="000F7C65"/>
    <w:rsid w:val="0010052E"/>
    <w:rsid w:val="001021EB"/>
    <w:rsid w:val="00117ECD"/>
    <w:rsid w:val="00121E45"/>
    <w:rsid w:val="0012247C"/>
    <w:rsid w:val="001229DF"/>
    <w:rsid w:val="00132AFF"/>
    <w:rsid w:val="00135842"/>
    <w:rsid w:val="001406C3"/>
    <w:rsid w:val="00154EB8"/>
    <w:rsid w:val="00155FD8"/>
    <w:rsid w:val="00166883"/>
    <w:rsid w:val="0017451F"/>
    <w:rsid w:val="00181F3F"/>
    <w:rsid w:val="00182262"/>
    <w:rsid w:val="001B3528"/>
    <w:rsid w:val="001B5824"/>
    <w:rsid w:val="001D2DD4"/>
    <w:rsid w:val="001D5EA1"/>
    <w:rsid w:val="001E0DF0"/>
    <w:rsid w:val="001E4392"/>
    <w:rsid w:val="001E53F5"/>
    <w:rsid w:val="001F17F0"/>
    <w:rsid w:val="001F4AB8"/>
    <w:rsid w:val="001F755B"/>
    <w:rsid w:val="00207090"/>
    <w:rsid w:val="00211894"/>
    <w:rsid w:val="00211CE4"/>
    <w:rsid w:val="00212B43"/>
    <w:rsid w:val="00222BB1"/>
    <w:rsid w:val="00233F13"/>
    <w:rsid w:val="00241B51"/>
    <w:rsid w:val="00253DEF"/>
    <w:rsid w:val="00256517"/>
    <w:rsid w:val="002606F0"/>
    <w:rsid w:val="00263A25"/>
    <w:rsid w:val="0027408C"/>
    <w:rsid w:val="00286AB1"/>
    <w:rsid w:val="0029075C"/>
    <w:rsid w:val="002921C6"/>
    <w:rsid w:val="002934AC"/>
    <w:rsid w:val="00297EEB"/>
    <w:rsid w:val="002A09CF"/>
    <w:rsid w:val="002A5E8B"/>
    <w:rsid w:val="002C31A8"/>
    <w:rsid w:val="002C64C4"/>
    <w:rsid w:val="002D02C7"/>
    <w:rsid w:val="002D07CB"/>
    <w:rsid w:val="002D14D9"/>
    <w:rsid w:val="002D601E"/>
    <w:rsid w:val="002F1CD0"/>
    <w:rsid w:val="00304B9D"/>
    <w:rsid w:val="00310AD3"/>
    <w:rsid w:val="00312243"/>
    <w:rsid w:val="00316A76"/>
    <w:rsid w:val="00317BD2"/>
    <w:rsid w:val="003251E6"/>
    <w:rsid w:val="00331A47"/>
    <w:rsid w:val="00335DBD"/>
    <w:rsid w:val="003417C6"/>
    <w:rsid w:val="00354B76"/>
    <w:rsid w:val="003561FF"/>
    <w:rsid w:val="00356407"/>
    <w:rsid w:val="003770F4"/>
    <w:rsid w:val="00396184"/>
    <w:rsid w:val="003B156D"/>
    <w:rsid w:val="003B31F5"/>
    <w:rsid w:val="003D30C3"/>
    <w:rsid w:val="003D4390"/>
    <w:rsid w:val="003D6CBA"/>
    <w:rsid w:val="003E3FF6"/>
    <w:rsid w:val="003E7645"/>
    <w:rsid w:val="00410AD5"/>
    <w:rsid w:val="00413432"/>
    <w:rsid w:val="004208B9"/>
    <w:rsid w:val="00423214"/>
    <w:rsid w:val="004263DE"/>
    <w:rsid w:val="004300D4"/>
    <w:rsid w:val="0043316D"/>
    <w:rsid w:val="00443110"/>
    <w:rsid w:val="004445B0"/>
    <w:rsid w:val="00445B05"/>
    <w:rsid w:val="0045655D"/>
    <w:rsid w:val="00460548"/>
    <w:rsid w:val="0047251F"/>
    <w:rsid w:val="00472B58"/>
    <w:rsid w:val="00476BAE"/>
    <w:rsid w:val="00481EE8"/>
    <w:rsid w:val="004A15FD"/>
    <w:rsid w:val="004A1E88"/>
    <w:rsid w:val="004A5826"/>
    <w:rsid w:val="004A58FC"/>
    <w:rsid w:val="004A7415"/>
    <w:rsid w:val="004B5184"/>
    <w:rsid w:val="004B5730"/>
    <w:rsid w:val="004C3ABA"/>
    <w:rsid w:val="004C44FB"/>
    <w:rsid w:val="004C716A"/>
    <w:rsid w:val="004D5831"/>
    <w:rsid w:val="004E1026"/>
    <w:rsid w:val="004E3A40"/>
    <w:rsid w:val="004E3B9E"/>
    <w:rsid w:val="004E5CDE"/>
    <w:rsid w:val="004E6955"/>
    <w:rsid w:val="00503D6E"/>
    <w:rsid w:val="005223C7"/>
    <w:rsid w:val="00525022"/>
    <w:rsid w:val="00536EF9"/>
    <w:rsid w:val="00542B86"/>
    <w:rsid w:val="005430D6"/>
    <w:rsid w:val="00543B1B"/>
    <w:rsid w:val="005542ED"/>
    <w:rsid w:val="005612C4"/>
    <w:rsid w:val="00563B8E"/>
    <w:rsid w:val="0056607F"/>
    <w:rsid w:val="005711F0"/>
    <w:rsid w:val="00574E02"/>
    <w:rsid w:val="00576E5F"/>
    <w:rsid w:val="005811C3"/>
    <w:rsid w:val="00591078"/>
    <w:rsid w:val="005A0CAF"/>
    <w:rsid w:val="005A66FF"/>
    <w:rsid w:val="005B1DF9"/>
    <w:rsid w:val="005B7594"/>
    <w:rsid w:val="005D554F"/>
    <w:rsid w:val="005F0DBB"/>
    <w:rsid w:val="005F6CD3"/>
    <w:rsid w:val="00603281"/>
    <w:rsid w:val="00616308"/>
    <w:rsid w:val="00623623"/>
    <w:rsid w:val="00633302"/>
    <w:rsid w:val="00643B50"/>
    <w:rsid w:val="00645F5F"/>
    <w:rsid w:val="006464EB"/>
    <w:rsid w:val="00647436"/>
    <w:rsid w:val="006527B0"/>
    <w:rsid w:val="00655553"/>
    <w:rsid w:val="00657CBF"/>
    <w:rsid w:val="006702CB"/>
    <w:rsid w:val="00671A81"/>
    <w:rsid w:val="00674550"/>
    <w:rsid w:val="006768D5"/>
    <w:rsid w:val="00684596"/>
    <w:rsid w:val="006922B9"/>
    <w:rsid w:val="0069244D"/>
    <w:rsid w:val="006A0D9F"/>
    <w:rsid w:val="006A36B3"/>
    <w:rsid w:val="006B78DC"/>
    <w:rsid w:val="006C61F8"/>
    <w:rsid w:val="006C778B"/>
    <w:rsid w:val="006D129C"/>
    <w:rsid w:val="006D1BF5"/>
    <w:rsid w:val="006D5D17"/>
    <w:rsid w:val="006E4420"/>
    <w:rsid w:val="006E54DF"/>
    <w:rsid w:val="006F054B"/>
    <w:rsid w:val="006F44A2"/>
    <w:rsid w:val="006F4FB8"/>
    <w:rsid w:val="0070462E"/>
    <w:rsid w:val="007225C7"/>
    <w:rsid w:val="007247EE"/>
    <w:rsid w:val="00726FBD"/>
    <w:rsid w:val="00737256"/>
    <w:rsid w:val="00753DE6"/>
    <w:rsid w:val="00761C99"/>
    <w:rsid w:val="0076260B"/>
    <w:rsid w:val="00767868"/>
    <w:rsid w:val="00780407"/>
    <w:rsid w:val="00781379"/>
    <w:rsid w:val="007819A7"/>
    <w:rsid w:val="00787579"/>
    <w:rsid w:val="007912CC"/>
    <w:rsid w:val="00796C02"/>
    <w:rsid w:val="007A1DBB"/>
    <w:rsid w:val="007A4865"/>
    <w:rsid w:val="007D5387"/>
    <w:rsid w:val="007D6093"/>
    <w:rsid w:val="007E6BF6"/>
    <w:rsid w:val="00803423"/>
    <w:rsid w:val="00804349"/>
    <w:rsid w:val="00815144"/>
    <w:rsid w:val="00816A82"/>
    <w:rsid w:val="00823A39"/>
    <w:rsid w:val="00825190"/>
    <w:rsid w:val="00832D62"/>
    <w:rsid w:val="00842F07"/>
    <w:rsid w:val="00850C1D"/>
    <w:rsid w:val="0085207B"/>
    <w:rsid w:val="00853183"/>
    <w:rsid w:val="00853365"/>
    <w:rsid w:val="00854FC4"/>
    <w:rsid w:val="00864B62"/>
    <w:rsid w:val="008716F1"/>
    <w:rsid w:val="00893130"/>
    <w:rsid w:val="008D0C5C"/>
    <w:rsid w:val="008D1A5A"/>
    <w:rsid w:val="008E03D2"/>
    <w:rsid w:val="009059F1"/>
    <w:rsid w:val="00911CF0"/>
    <w:rsid w:val="00923AF7"/>
    <w:rsid w:val="00925328"/>
    <w:rsid w:val="00926B46"/>
    <w:rsid w:val="00927A09"/>
    <w:rsid w:val="009301AC"/>
    <w:rsid w:val="00931617"/>
    <w:rsid w:val="009343D9"/>
    <w:rsid w:val="0093463C"/>
    <w:rsid w:val="00935973"/>
    <w:rsid w:val="00936EE5"/>
    <w:rsid w:val="00937A16"/>
    <w:rsid w:val="00954648"/>
    <w:rsid w:val="00955FBC"/>
    <w:rsid w:val="00956FA6"/>
    <w:rsid w:val="00960F7C"/>
    <w:rsid w:val="00972D3B"/>
    <w:rsid w:val="009737E9"/>
    <w:rsid w:val="0098091D"/>
    <w:rsid w:val="00983E30"/>
    <w:rsid w:val="00984A21"/>
    <w:rsid w:val="00992420"/>
    <w:rsid w:val="009A085D"/>
    <w:rsid w:val="009A5C2A"/>
    <w:rsid w:val="009A7538"/>
    <w:rsid w:val="009B4BFE"/>
    <w:rsid w:val="009C3589"/>
    <w:rsid w:val="009D073B"/>
    <w:rsid w:val="009D2F34"/>
    <w:rsid w:val="009D42F6"/>
    <w:rsid w:val="009F2FE6"/>
    <w:rsid w:val="009F57FE"/>
    <w:rsid w:val="00A0462A"/>
    <w:rsid w:val="00A10A35"/>
    <w:rsid w:val="00A24F84"/>
    <w:rsid w:val="00A26180"/>
    <w:rsid w:val="00A30677"/>
    <w:rsid w:val="00A328B0"/>
    <w:rsid w:val="00A35565"/>
    <w:rsid w:val="00A4013F"/>
    <w:rsid w:val="00A50477"/>
    <w:rsid w:val="00A61419"/>
    <w:rsid w:val="00A62543"/>
    <w:rsid w:val="00A66EEF"/>
    <w:rsid w:val="00A6747B"/>
    <w:rsid w:val="00A71B72"/>
    <w:rsid w:val="00A73439"/>
    <w:rsid w:val="00A83662"/>
    <w:rsid w:val="00A845D3"/>
    <w:rsid w:val="00A85BF9"/>
    <w:rsid w:val="00A90464"/>
    <w:rsid w:val="00A97729"/>
    <w:rsid w:val="00AA6C4A"/>
    <w:rsid w:val="00AA7294"/>
    <w:rsid w:val="00AB6AED"/>
    <w:rsid w:val="00AD0E72"/>
    <w:rsid w:val="00AD6A4E"/>
    <w:rsid w:val="00AE2C91"/>
    <w:rsid w:val="00B01ABF"/>
    <w:rsid w:val="00B03440"/>
    <w:rsid w:val="00B03499"/>
    <w:rsid w:val="00B16F19"/>
    <w:rsid w:val="00B2152B"/>
    <w:rsid w:val="00B21FA0"/>
    <w:rsid w:val="00B25EA5"/>
    <w:rsid w:val="00B27B4D"/>
    <w:rsid w:val="00B34D8C"/>
    <w:rsid w:val="00B4070F"/>
    <w:rsid w:val="00B42CD6"/>
    <w:rsid w:val="00B663B1"/>
    <w:rsid w:val="00B72C6F"/>
    <w:rsid w:val="00B74FCC"/>
    <w:rsid w:val="00B778BD"/>
    <w:rsid w:val="00B82847"/>
    <w:rsid w:val="00B97000"/>
    <w:rsid w:val="00BA7B60"/>
    <w:rsid w:val="00BB0985"/>
    <w:rsid w:val="00BB0B6E"/>
    <w:rsid w:val="00BB31D5"/>
    <w:rsid w:val="00BC5470"/>
    <w:rsid w:val="00BC5761"/>
    <w:rsid w:val="00BC58E9"/>
    <w:rsid w:val="00BC6D93"/>
    <w:rsid w:val="00BD671C"/>
    <w:rsid w:val="00BD6D2C"/>
    <w:rsid w:val="00BE3501"/>
    <w:rsid w:val="00BF5B0B"/>
    <w:rsid w:val="00BF5C46"/>
    <w:rsid w:val="00C018C9"/>
    <w:rsid w:val="00C15A59"/>
    <w:rsid w:val="00C26AD8"/>
    <w:rsid w:val="00C307D7"/>
    <w:rsid w:val="00C359B7"/>
    <w:rsid w:val="00C65946"/>
    <w:rsid w:val="00C71D33"/>
    <w:rsid w:val="00C73C2D"/>
    <w:rsid w:val="00C77485"/>
    <w:rsid w:val="00C81BAE"/>
    <w:rsid w:val="00C872D5"/>
    <w:rsid w:val="00C91A2B"/>
    <w:rsid w:val="00C92E9F"/>
    <w:rsid w:val="00CA2CAC"/>
    <w:rsid w:val="00CA48CD"/>
    <w:rsid w:val="00CB205F"/>
    <w:rsid w:val="00CB3A79"/>
    <w:rsid w:val="00CB7AA1"/>
    <w:rsid w:val="00CC2895"/>
    <w:rsid w:val="00CC37D4"/>
    <w:rsid w:val="00CC4AF7"/>
    <w:rsid w:val="00CD1F5A"/>
    <w:rsid w:val="00CD6E72"/>
    <w:rsid w:val="00CE0FC1"/>
    <w:rsid w:val="00CE1158"/>
    <w:rsid w:val="00CE46F1"/>
    <w:rsid w:val="00CE7D60"/>
    <w:rsid w:val="00CF4F31"/>
    <w:rsid w:val="00CF54CB"/>
    <w:rsid w:val="00D21326"/>
    <w:rsid w:val="00D27737"/>
    <w:rsid w:val="00D31D38"/>
    <w:rsid w:val="00D334CA"/>
    <w:rsid w:val="00D33B9E"/>
    <w:rsid w:val="00D341BB"/>
    <w:rsid w:val="00D363A7"/>
    <w:rsid w:val="00D42B1F"/>
    <w:rsid w:val="00D42DF6"/>
    <w:rsid w:val="00D4509A"/>
    <w:rsid w:val="00D478E0"/>
    <w:rsid w:val="00D501A5"/>
    <w:rsid w:val="00D52A04"/>
    <w:rsid w:val="00D53F24"/>
    <w:rsid w:val="00D70F24"/>
    <w:rsid w:val="00D74AA6"/>
    <w:rsid w:val="00D76535"/>
    <w:rsid w:val="00D863BD"/>
    <w:rsid w:val="00D903F5"/>
    <w:rsid w:val="00DA27C2"/>
    <w:rsid w:val="00DA4E30"/>
    <w:rsid w:val="00DA55A2"/>
    <w:rsid w:val="00DB762C"/>
    <w:rsid w:val="00DC12ED"/>
    <w:rsid w:val="00DC2564"/>
    <w:rsid w:val="00DD250E"/>
    <w:rsid w:val="00DE3C50"/>
    <w:rsid w:val="00DF251A"/>
    <w:rsid w:val="00DF57D7"/>
    <w:rsid w:val="00DF5F93"/>
    <w:rsid w:val="00E000B7"/>
    <w:rsid w:val="00E00747"/>
    <w:rsid w:val="00E00D81"/>
    <w:rsid w:val="00E0422F"/>
    <w:rsid w:val="00E17B0E"/>
    <w:rsid w:val="00E27254"/>
    <w:rsid w:val="00E35324"/>
    <w:rsid w:val="00E35502"/>
    <w:rsid w:val="00E658AB"/>
    <w:rsid w:val="00E66B0A"/>
    <w:rsid w:val="00E828FE"/>
    <w:rsid w:val="00E867EC"/>
    <w:rsid w:val="00EA1A1D"/>
    <w:rsid w:val="00EA5BB3"/>
    <w:rsid w:val="00EA6AC0"/>
    <w:rsid w:val="00EC369B"/>
    <w:rsid w:val="00EC3E54"/>
    <w:rsid w:val="00EC604E"/>
    <w:rsid w:val="00EC76E1"/>
    <w:rsid w:val="00ED2E4C"/>
    <w:rsid w:val="00EE0BB5"/>
    <w:rsid w:val="00EE3DA5"/>
    <w:rsid w:val="00EE4E48"/>
    <w:rsid w:val="00EE6017"/>
    <w:rsid w:val="00F034C8"/>
    <w:rsid w:val="00F04F4D"/>
    <w:rsid w:val="00F11CA4"/>
    <w:rsid w:val="00F164B6"/>
    <w:rsid w:val="00F17064"/>
    <w:rsid w:val="00F30CF2"/>
    <w:rsid w:val="00F32A4F"/>
    <w:rsid w:val="00F34895"/>
    <w:rsid w:val="00F35AD9"/>
    <w:rsid w:val="00F36A65"/>
    <w:rsid w:val="00F4389C"/>
    <w:rsid w:val="00F4671B"/>
    <w:rsid w:val="00F54C2C"/>
    <w:rsid w:val="00F62007"/>
    <w:rsid w:val="00F64B04"/>
    <w:rsid w:val="00F7164F"/>
    <w:rsid w:val="00F75923"/>
    <w:rsid w:val="00F76E46"/>
    <w:rsid w:val="00F92A56"/>
    <w:rsid w:val="00FA0F35"/>
    <w:rsid w:val="00FA2F91"/>
    <w:rsid w:val="00FB0B5E"/>
    <w:rsid w:val="00FC65F4"/>
    <w:rsid w:val="00FD2C28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CC8A622-00F7-45EA-9433-C269055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4C8"/>
  </w:style>
  <w:style w:type="paragraph" w:styleId="Stopka">
    <w:name w:val="footer"/>
    <w:basedOn w:val="Normalny"/>
    <w:link w:val="StopkaZnak"/>
    <w:uiPriority w:val="99"/>
    <w:unhideWhenUsed/>
    <w:rsid w:val="00F0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4C8"/>
  </w:style>
  <w:style w:type="paragraph" w:styleId="Tekstdymka">
    <w:name w:val="Balloon Text"/>
    <w:basedOn w:val="Normalny"/>
    <w:link w:val="TekstdymkaZnak"/>
    <w:uiPriority w:val="99"/>
    <w:semiHidden/>
    <w:unhideWhenUsed/>
    <w:rsid w:val="00F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E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FD8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FD8"/>
    <w:rPr>
      <w:rFonts w:ascii="Calibri" w:eastAsia="Calibri" w:hAnsi="Calibri" w:cs="Times New Roman"/>
      <w:sz w:val="20"/>
      <w:szCs w:val="20"/>
      <w:lang w:val="fr-FR" w:eastAsia="en-US"/>
    </w:rPr>
  </w:style>
  <w:style w:type="character" w:styleId="Odwoanieprzypisudolnego">
    <w:name w:val="footnote reference"/>
    <w:uiPriority w:val="99"/>
    <w:semiHidden/>
    <w:unhideWhenUsed/>
    <w:rsid w:val="00155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C3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aldlakobietinauki.pl" TargetMode="External"/><Relationship Id="rId13" Type="http://schemas.openxmlformats.org/officeDocument/2006/relationships/hyperlink" Target="mailto:katarzyna.pekala@lore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stepien@lore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Og4vEAfwMI&amp;t=14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flz0yIopDv2VtSwsqmr_HQ/featur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OrealPoland" TargetMode="External"/><Relationship Id="rId14" Type="http://schemas.openxmlformats.org/officeDocument/2006/relationships/hyperlink" Target="mailto:wkopernok@onbo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D91A-CD7F-424C-B3A2-CBE5953E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Stawicka</dc:creator>
  <cp:lastModifiedBy>Weronika Kopernok</cp:lastModifiedBy>
  <cp:revision>7</cp:revision>
  <cp:lastPrinted>2015-12-03T12:21:00Z</cp:lastPrinted>
  <dcterms:created xsi:type="dcterms:W3CDTF">2017-10-19T09:30:00Z</dcterms:created>
  <dcterms:modified xsi:type="dcterms:W3CDTF">2017-10-20T13:39:00Z</dcterms:modified>
</cp:coreProperties>
</file>