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9618E" w14:textId="77777777" w:rsidR="00747AFA" w:rsidRDefault="00747AFA" w:rsidP="008E1743">
      <w:pPr>
        <w:spacing w:line="240" w:lineRule="auto"/>
        <w:jc w:val="center"/>
        <w:rPr>
          <w:rFonts w:cs="Tahoma"/>
          <w:b/>
          <w:bCs/>
          <w:color w:val="000000" w:themeColor="text1"/>
          <w:sz w:val="28"/>
          <w:szCs w:val="28"/>
        </w:rPr>
      </w:pPr>
    </w:p>
    <w:p w14:paraId="07607EA6" w14:textId="77777777" w:rsidR="00747AFA" w:rsidRDefault="00FB1B3E" w:rsidP="00695CC6">
      <w:pPr>
        <w:spacing w:line="240" w:lineRule="auto"/>
        <w:jc w:val="center"/>
        <w:rPr>
          <w:rFonts w:cs="Tahoma"/>
          <w:b/>
          <w:bCs/>
          <w:color w:val="000000" w:themeColor="text1"/>
          <w:sz w:val="28"/>
          <w:szCs w:val="28"/>
        </w:rPr>
      </w:pPr>
      <w:r>
        <w:rPr>
          <w:rFonts w:cs="Tahoma"/>
          <w:b/>
          <w:bCs/>
          <w:color w:val="000000" w:themeColor="text1"/>
          <w:sz w:val="28"/>
          <w:szCs w:val="28"/>
        </w:rPr>
        <w:t>Z</w:t>
      </w:r>
      <w:r w:rsidRPr="00FB1B3E">
        <w:rPr>
          <w:rFonts w:cs="Tahoma"/>
          <w:b/>
          <w:bCs/>
          <w:color w:val="000000" w:themeColor="text1"/>
          <w:sz w:val="28"/>
          <w:szCs w:val="28"/>
        </w:rPr>
        <w:t>mienia się postrzeganie roli kobiet w nauce.</w:t>
      </w:r>
      <w:r>
        <w:rPr>
          <w:rFonts w:cs="Tahoma"/>
          <w:b/>
          <w:bCs/>
          <w:color w:val="000000" w:themeColor="text1"/>
          <w:sz w:val="28"/>
          <w:szCs w:val="28"/>
        </w:rPr>
        <w:t xml:space="preserve"> B</w:t>
      </w:r>
      <w:r w:rsidRPr="00FB1B3E">
        <w:rPr>
          <w:rFonts w:cs="Tahoma"/>
          <w:b/>
          <w:bCs/>
          <w:color w:val="000000" w:themeColor="text1"/>
          <w:sz w:val="28"/>
          <w:szCs w:val="28"/>
        </w:rPr>
        <w:t>adani</w:t>
      </w:r>
      <w:r>
        <w:rPr>
          <w:rFonts w:cs="Tahoma"/>
          <w:b/>
          <w:bCs/>
          <w:color w:val="000000" w:themeColor="text1"/>
          <w:sz w:val="28"/>
          <w:szCs w:val="28"/>
        </w:rPr>
        <w:t>a</w:t>
      </w:r>
      <w:r w:rsidRPr="00FB1B3E">
        <w:rPr>
          <w:rFonts w:cs="Tahoma"/>
          <w:b/>
          <w:bCs/>
          <w:color w:val="000000" w:themeColor="text1"/>
          <w:sz w:val="28"/>
          <w:szCs w:val="28"/>
        </w:rPr>
        <w:t xml:space="preserve"> pokazuj</w:t>
      </w:r>
      <w:r>
        <w:rPr>
          <w:rFonts w:cs="Tahoma"/>
          <w:b/>
          <w:bCs/>
          <w:color w:val="000000" w:themeColor="text1"/>
          <w:sz w:val="28"/>
          <w:szCs w:val="28"/>
        </w:rPr>
        <w:t>ą, że p</w:t>
      </w:r>
      <w:r w:rsidR="006B25B7" w:rsidRPr="00E47B7B">
        <w:rPr>
          <w:rFonts w:cs="Tahoma"/>
          <w:b/>
          <w:bCs/>
          <w:color w:val="000000" w:themeColor="text1"/>
          <w:sz w:val="28"/>
          <w:szCs w:val="28"/>
        </w:rPr>
        <w:t>onad</w:t>
      </w:r>
      <w:r w:rsidR="00A07783">
        <w:rPr>
          <w:rFonts w:cs="Tahoma"/>
          <w:b/>
          <w:bCs/>
          <w:color w:val="000000" w:themeColor="text1"/>
          <w:sz w:val="28"/>
          <w:szCs w:val="28"/>
        </w:rPr>
        <w:t xml:space="preserve"> </w:t>
      </w:r>
      <w:r w:rsidR="006B25B7" w:rsidRPr="00E47B7B">
        <w:rPr>
          <w:rFonts w:cs="Tahoma"/>
          <w:b/>
          <w:bCs/>
          <w:color w:val="000000" w:themeColor="text1"/>
          <w:sz w:val="28"/>
          <w:szCs w:val="28"/>
        </w:rPr>
        <w:t>62% Polaków uważa,</w:t>
      </w:r>
      <w:r>
        <w:rPr>
          <w:rFonts w:cs="Tahoma"/>
          <w:b/>
          <w:bCs/>
          <w:color w:val="000000" w:themeColor="text1"/>
          <w:sz w:val="28"/>
          <w:szCs w:val="28"/>
        </w:rPr>
        <w:t xml:space="preserve"> </w:t>
      </w:r>
      <w:r w:rsidR="006A6E69">
        <w:rPr>
          <w:rFonts w:cs="Tahoma"/>
          <w:b/>
          <w:bCs/>
          <w:color w:val="000000" w:themeColor="text1"/>
          <w:sz w:val="28"/>
          <w:szCs w:val="28"/>
        </w:rPr>
        <w:t>ż</w:t>
      </w:r>
      <w:r w:rsidR="00661275">
        <w:rPr>
          <w:rFonts w:cs="Tahoma"/>
          <w:b/>
          <w:bCs/>
          <w:color w:val="000000" w:themeColor="text1"/>
          <w:sz w:val="28"/>
          <w:szCs w:val="28"/>
        </w:rPr>
        <w:t>e</w:t>
      </w:r>
      <w:r w:rsidR="006B25B7" w:rsidRPr="00E47B7B">
        <w:rPr>
          <w:rFonts w:cs="Tahoma"/>
          <w:b/>
          <w:bCs/>
          <w:color w:val="000000" w:themeColor="text1"/>
          <w:sz w:val="28"/>
          <w:szCs w:val="28"/>
        </w:rPr>
        <w:t xml:space="preserve"> </w:t>
      </w:r>
      <w:r w:rsidR="006A6E69">
        <w:rPr>
          <w:rFonts w:cs="Tahoma"/>
          <w:b/>
          <w:bCs/>
          <w:color w:val="000000" w:themeColor="text1"/>
          <w:sz w:val="28"/>
          <w:szCs w:val="28"/>
        </w:rPr>
        <w:t>mężczyźni i kobiety</w:t>
      </w:r>
      <w:r w:rsidR="006B25B7" w:rsidRPr="00E47B7B">
        <w:rPr>
          <w:rFonts w:cs="Tahoma"/>
          <w:b/>
          <w:bCs/>
          <w:color w:val="000000" w:themeColor="text1"/>
          <w:sz w:val="28"/>
          <w:szCs w:val="28"/>
        </w:rPr>
        <w:t xml:space="preserve"> w równym stopniu </w:t>
      </w:r>
      <w:r w:rsidR="006A6E69">
        <w:rPr>
          <w:rFonts w:cs="Tahoma"/>
          <w:b/>
          <w:bCs/>
          <w:color w:val="000000" w:themeColor="text1"/>
          <w:sz w:val="28"/>
          <w:szCs w:val="28"/>
        </w:rPr>
        <w:t>posiadają</w:t>
      </w:r>
      <w:r w:rsidR="006B25B7" w:rsidRPr="00E47B7B">
        <w:rPr>
          <w:rFonts w:cs="Tahoma"/>
          <w:b/>
          <w:bCs/>
          <w:color w:val="000000" w:themeColor="text1"/>
          <w:sz w:val="28"/>
          <w:szCs w:val="28"/>
        </w:rPr>
        <w:t xml:space="preserve"> naturalne predyspozycje</w:t>
      </w:r>
      <w:r w:rsidR="009D7573">
        <w:rPr>
          <w:rFonts w:cs="Tahoma"/>
          <w:b/>
          <w:bCs/>
          <w:color w:val="000000" w:themeColor="text1"/>
          <w:sz w:val="28"/>
          <w:szCs w:val="28"/>
        </w:rPr>
        <w:t>,</w:t>
      </w:r>
      <w:r w:rsidR="006A6E69">
        <w:rPr>
          <w:rFonts w:cs="Tahoma"/>
          <w:b/>
          <w:bCs/>
          <w:color w:val="000000" w:themeColor="text1"/>
          <w:sz w:val="28"/>
          <w:szCs w:val="28"/>
        </w:rPr>
        <w:t xml:space="preserve"> aby </w:t>
      </w:r>
      <w:r w:rsidR="007F50BB">
        <w:rPr>
          <w:rFonts w:cs="Tahoma"/>
          <w:b/>
          <w:bCs/>
          <w:color w:val="000000" w:themeColor="text1"/>
          <w:sz w:val="28"/>
          <w:szCs w:val="28"/>
        </w:rPr>
        <w:t>rozwijać karierę naukową</w:t>
      </w:r>
    </w:p>
    <w:p w14:paraId="1BE755BD" w14:textId="77777777" w:rsidR="00D43C66" w:rsidRDefault="007011F8" w:rsidP="006B25B7">
      <w:pPr>
        <w:spacing w:line="240" w:lineRule="auto"/>
        <w:jc w:val="both"/>
        <w:rPr>
          <w:rFonts w:cs="Tahoma"/>
          <w:b/>
          <w:bCs/>
          <w:color w:val="000000" w:themeColor="text1"/>
        </w:rPr>
      </w:pPr>
      <w:r w:rsidRPr="007011F8">
        <w:rPr>
          <w:rFonts w:cs="Tahoma"/>
          <w:b/>
          <w:bCs/>
          <w:color w:val="000000" w:themeColor="text1"/>
        </w:rPr>
        <w:t>Kobiety w Polsce są</w:t>
      </w:r>
      <w:r w:rsidR="008C0672">
        <w:rPr>
          <w:rFonts w:cs="Tahoma"/>
          <w:b/>
          <w:bCs/>
          <w:color w:val="000000" w:themeColor="text1"/>
        </w:rPr>
        <w:t xml:space="preserve"> </w:t>
      </w:r>
      <w:r w:rsidRPr="007011F8">
        <w:rPr>
          <w:rFonts w:cs="Tahoma"/>
          <w:b/>
          <w:bCs/>
          <w:color w:val="000000" w:themeColor="text1"/>
        </w:rPr>
        <w:t xml:space="preserve">lepiej wykształcone niż mężczyźni, częściej studiują, rzadziej </w:t>
      </w:r>
      <w:r>
        <w:rPr>
          <w:rFonts w:cs="Tahoma"/>
          <w:b/>
          <w:bCs/>
          <w:color w:val="000000" w:themeColor="text1"/>
        </w:rPr>
        <w:t xml:space="preserve">natomiast </w:t>
      </w:r>
      <w:r w:rsidRPr="007011F8">
        <w:rPr>
          <w:rFonts w:cs="Tahoma"/>
          <w:b/>
          <w:bCs/>
          <w:color w:val="000000" w:themeColor="text1"/>
        </w:rPr>
        <w:t xml:space="preserve">od mężczyzn </w:t>
      </w:r>
      <w:r>
        <w:rPr>
          <w:rFonts w:cs="Tahoma"/>
          <w:b/>
          <w:bCs/>
          <w:color w:val="000000" w:themeColor="text1"/>
        </w:rPr>
        <w:t xml:space="preserve">zostają </w:t>
      </w:r>
      <w:r w:rsidRPr="007011F8">
        <w:rPr>
          <w:rFonts w:cs="Tahoma"/>
          <w:b/>
          <w:bCs/>
          <w:color w:val="000000" w:themeColor="text1"/>
        </w:rPr>
        <w:t>naukowcami</w:t>
      </w:r>
      <w:r>
        <w:rPr>
          <w:rFonts w:cs="Tahoma"/>
          <w:b/>
          <w:bCs/>
          <w:color w:val="000000" w:themeColor="text1"/>
        </w:rPr>
        <w:t xml:space="preserve">. </w:t>
      </w:r>
      <w:r w:rsidR="00D43C66" w:rsidRPr="00F14DBB">
        <w:rPr>
          <w:rFonts w:cs="Tahoma"/>
          <w:b/>
          <w:bCs/>
          <w:color w:val="000000" w:themeColor="text1"/>
        </w:rPr>
        <w:t>Ponad 17% Polaków twierdzi, że to właśnie kobiety mają wrodzone kompetencje do osiągnięcia naukowego sukcesu</w:t>
      </w:r>
      <w:r w:rsidR="00251780">
        <w:rPr>
          <w:rFonts w:cs="Tahoma"/>
          <w:b/>
          <w:bCs/>
          <w:color w:val="000000" w:themeColor="text1"/>
        </w:rPr>
        <w:t xml:space="preserve"> – </w:t>
      </w:r>
      <w:r w:rsidR="00251780" w:rsidRPr="00251780">
        <w:rPr>
          <w:rFonts w:cs="Tahoma"/>
          <w:b/>
          <w:bCs/>
          <w:color w:val="000000" w:themeColor="text1"/>
        </w:rPr>
        <w:t xml:space="preserve">wynika z badania przeprowadzonego na zlecenie L’Oréal Polska w ramach programu </w:t>
      </w:r>
      <w:r w:rsidR="00251780" w:rsidRPr="00CE35FC">
        <w:rPr>
          <w:rFonts w:cs="Tahoma"/>
          <w:b/>
          <w:bCs/>
          <w:i/>
          <w:iCs/>
          <w:color w:val="000000" w:themeColor="text1"/>
        </w:rPr>
        <w:t>Dla Kobiet i Nauki</w:t>
      </w:r>
      <w:r w:rsidR="007B2B77">
        <w:rPr>
          <w:rFonts w:cs="Tahoma"/>
          <w:b/>
          <w:bCs/>
          <w:color w:val="000000" w:themeColor="text1"/>
        </w:rPr>
        <w:t>.</w:t>
      </w:r>
    </w:p>
    <w:p w14:paraId="14D0E651" w14:textId="77777777" w:rsidR="0017374A" w:rsidRPr="00F14DBB" w:rsidRDefault="0017374A" w:rsidP="00902078">
      <w:pPr>
        <w:spacing w:line="240" w:lineRule="auto"/>
        <w:jc w:val="both"/>
        <w:rPr>
          <w:rFonts w:cs="Tahoma"/>
          <w:color w:val="000000" w:themeColor="text1"/>
        </w:rPr>
      </w:pPr>
      <w:r>
        <w:rPr>
          <w:rFonts w:cs="Tahoma"/>
          <w:color w:val="000000" w:themeColor="text1"/>
        </w:rPr>
        <w:t>Według niedawno przeprowadzonego badania</w:t>
      </w:r>
      <w:r w:rsidR="00D43C66" w:rsidRPr="00F14DBB">
        <w:rPr>
          <w:rFonts w:cs="Tahoma"/>
          <w:color w:val="000000" w:themeColor="text1"/>
        </w:rPr>
        <w:t xml:space="preserve"> 17% Polaków</w:t>
      </w:r>
      <w:r>
        <w:rPr>
          <w:rFonts w:cs="Tahoma"/>
          <w:color w:val="000000" w:themeColor="text1"/>
        </w:rPr>
        <w:t xml:space="preserve"> uważa</w:t>
      </w:r>
      <w:r w:rsidR="00D43C66" w:rsidRPr="00F14DBB">
        <w:rPr>
          <w:rFonts w:cs="Tahoma"/>
          <w:color w:val="000000" w:themeColor="text1"/>
        </w:rPr>
        <w:t xml:space="preserve">, iż to kobiety </w:t>
      </w:r>
      <w:r w:rsidR="005D341E">
        <w:rPr>
          <w:rFonts w:cs="Tahoma"/>
          <w:color w:val="000000" w:themeColor="text1"/>
        </w:rPr>
        <w:t>wykazują</w:t>
      </w:r>
      <w:r w:rsidR="005D341E" w:rsidRPr="00F14DBB">
        <w:rPr>
          <w:rFonts w:cs="Tahoma"/>
          <w:color w:val="000000" w:themeColor="text1"/>
        </w:rPr>
        <w:t xml:space="preserve"> </w:t>
      </w:r>
      <w:r w:rsidR="00D43C66" w:rsidRPr="00F14DBB">
        <w:rPr>
          <w:rFonts w:cs="Tahoma"/>
          <w:color w:val="000000" w:themeColor="text1"/>
        </w:rPr>
        <w:t xml:space="preserve">naturalne predyspozycje, aby </w:t>
      </w:r>
      <w:r w:rsidR="007C4D49">
        <w:rPr>
          <w:rFonts w:cs="Tahoma"/>
          <w:color w:val="000000" w:themeColor="text1"/>
        </w:rPr>
        <w:t>zostać naukowcami</w:t>
      </w:r>
      <w:r w:rsidR="00D43C66" w:rsidRPr="00F14DBB">
        <w:rPr>
          <w:rFonts w:cs="Tahoma"/>
          <w:color w:val="000000" w:themeColor="text1"/>
        </w:rPr>
        <w:t>. Jest to prawie dwukrotny wzrost w porównaniu do analogicznego badania przeprowadzonego</w:t>
      </w:r>
      <w:r w:rsidR="000155CE">
        <w:rPr>
          <w:rFonts w:cs="Tahoma"/>
          <w:color w:val="000000" w:themeColor="text1"/>
        </w:rPr>
        <w:t xml:space="preserve"> </w:t>
      </w:r>
      <w:r w:rsidR="00D43C66" w:rsidRPr="00F14DBB">
        <w:rPr>
          <w:rFonts w:cs="Tahoma"/>
          <w:color w:val="000000" w:themeColor="text1"/>
        </w:rPr>
        <w:t>4 lata temu</w:t>
      </w:r>
      <w:r w:rsidR="00596098">
        <w:rPr>
          <w:rStyle w:val="Odwoanieprzypisudolnego"/>
          <w:rFonts w:cs="Tahoma"/>
          <w:color w:val="000000" w:themeColor="text1"/>
        </w:rPr>
        <w:footnoteReference w:id="1"/>
      </w:r>
      <w:r w:rsidR="00D43C66" w:rsidRPr="00F14DBB">
        <w:rPr>
          <w:rFonts w:cs="Tahoma"/>
          <w:color w:val="000000" w:themeColor="text1"/>
        </w:rPr>
        <w:t xml:space="preserve">. </w:t>
      </w:r>
      <w:r w:rsidR="00876B7E">
        <w:rPr>
          <w:rFonts w:cs="Tahoma"/>
          <w:color w:val="000000" w:themeColor="text1"/>
        </w:rPr>
        <w:t>W najnowszym badaniu</w:t>
      </w:r>
      <w:r w:rsidR="005D341E">
        <w:rPr>
          <w:rFonts w:cs="Tahoma"/>
          <w:color w:val="000000" w:themeColor="text1"/>
        </w:rPr>
        <w:t>,</w:t>
      </w:r>
      <w:r w:rsidR="00876B7E">
        <w:rPr>
          <w:rFonts w:cs="Tahoma"/>
          <w:color w:val="000000" w:themeColor="text1"/>
        </w:rPr>
        <w:t xml:space="preserve"> </w:t>
      </w:r>
      <w:r w:rsidR="005D341E" w:rsidRPr="00F14DBB">
        <w:rPr>
          <w:rFonts w:cs="Tahoma"/>
          <w:color w:val="000000" w:themeColor="text1"/>
        </w:rPr>
        <w:t>ok. 20%</w:t>
      </w:r>
      <w:r w:rsidR="005D341E">
        <w:rPr>
          <w:rFonts w:cs="Tahoma"/>
          <w:color w:val="000000" w:themeColor="text1"/>
        </w:rPr>
        <w:t xml:space="preserve"> ankietowanych </w:t>
      </w:r>
      <w:r w:rsidR="005D341E" w:rsidRPr="00F14DBB">
        <w:rPr>
          <w:rFonts w:cs="Tahoma"/>
          <w:color w:val="000000" w:themeColor="text1"/>
        </w:rPr>
        <w:t>typ</w:t>
      </w:r>
      <w:r w:rsidR="005D341E">
        <w:rPr>
          <w:rFonts w:cs="Tahoma"/>
          <w:color w:val="000000" w:themeColor="text1"/>
        </w:rPr>
        <w:t xml:space="preserve">uje </w:t>
      </w:r>
      <w:r w:rsidR="00876B7E">
        <w:rPr>
          <w:rFonts w:cs="Tahoma"/>
          <w:color w:val="000000" w:themeColor="text1"/>
        </w:rPr>
        <w:t>m</w:t>
      </w:r>
      <w:r w:rsidR="00D43C66" w:rsidRPr="00F14DBB">
        <w:rPr>
          <w:rFonts w:cs="Tahoma"/>
          <w:color w:val="000000" w:themeColor="text1"/>
        </w:rPr>
        <w:t>ężczyzn</w:t>
      </w:r>
      <w:r w:rsidR="00922FFC">
        <w:rPr>
          <w:rFonts w:cs="Tahoma"/>
          <w:color w:val="000000" w:themeColor="text1"/>
        </w:rPr>
        <w:t xml:space="preserve"> do wykonywania zawodu</w:t>
      </w:r>
      <w:r w:rsidR="005D341E">
        <w:rPr>
          <w:rFonts w:cs="Tahoma"/>
          <w:color w:val="000000" w:themeColor="text1"/>
        </w:rPr>
        <w:t xml:space="preserve"> naukowca</w:t>
      </w:r>
      <w:r w:rsidR="00D43C66" w:rsidRPr="00F14DBB">
        <w:rPr>
          <w:rFonts w:cs="Tahoma"/>
          <w:color w:val="000000" w:themeColor="text1"/>
        </w:rPr>
        <w:t>. W 2016 roku ten wynik był o 5</w:t>
      </w:r>
      <w:r w:rsidR="00596098">
        <w:rPr>
          <w:rFonts w:cs="Tahoma"/>
          <w:color w:val="000000" w:themeColor="text1"/>
        </w:rPr>
        <w:t xml:space="preserve"> </w:t>
      </w:r>
      <w:r w:rsidR="00D43C66" w:rsidRPr="00F14DBB">
        <w:rPr>
          <w:rFonts w:cs="Tahoma"/>
          <w:color w:val="000000" w:themeColor="text1"/>
        </w:rPr>
        <w:t>punktów procentowych wyższy.</w:t>
      </w:r>
    </w:p>
    <w:p w14:paraId="2D205CD0" w14:textId="77777777" w:rsidR="00421A22" w:rsidRPr="00F14DBB" w:rsidRDefault="00DC3EA2" w:rsidP="008500D5">
      <w:pPr>
        <w:spacing w:line="240" w:lineRule="auto"/>
        <w:jc w:val="both"/>
        <w:rPr>
          <w:rFonts w:cs="Tahoma"/>
          <w:color w:val="000000" w:themeColor="text1"/>
        </w:rPr>
      </w:pPr>
      <w:r w:rsidRPr="00F14DBB">
        <w:rPr>
          <w:rFonts w:cs="Tahoma"/>
          <w:color w:val="000000" w:themeColor="text1"/>
        </w:rPr>
        <w:t xml:space="preserve">Respondentów zapytano </w:t>
      </w:r>
      <w:r w:rsidR="008500D5" w:rsidRPr="00F14DBB">
        <w:rPr>
          <w:rFonts w:cs="Tahoma"/>
          <w:color w:val="000000" w:themeColor="text1"/>
        </w:rPr>
        <w:t xml:space="preserve">także </w:t>
      </w:r>
      <w:r w:rsidRPr="00F14DBB">
        <w:rPr>
          <w:rFonts w:cs="Tahoma"/>
          <w:color w:val="000000" w:themeColor="text1"/>
        </w:rPr>
        <w:t>o najczęstszą przycz</w:t>
      </w:r>
      <w:r w:rsidR="00EF5933" w:rsidRPr="00F14DBB">
        <w:rPr>
          <w:rFonts w:cs="Tahoma"/>
          <w:color w:val="000000" w:themeColor="text1"/>
        </w:rPr>
        <w:t>y</w:t>
      </w:r>
      <w:r w:rsidRPr="00F14DBB">
        <w:rPr>
          <w:rFonts w:cs="Tahoma"/>
          <w:color w:val="000000" w:themeColor="text1"/>
        </w:rPr>
        <w:t xml:space="preserve">nę niezajmowania przez kobiety </w:t>
      </w:r>
      <w:r w:rsidR="008500D5" w:rsidRPr="00F14DBB">
        <w:rPr>
          <w:rFonts w:cs="Tahoma"/>
          <w:color w:val="000000" w:themeColor="text1"/>
        </w:rPr>
        <w:t xml:space="preserve">wysokich stanowisk w dziedzinie nauki. Według niemal 22% </w:t>
      </w:r>
      <w:r w:rsidR="00596098">
        <w:rPr>
          <w:rFonts w:cs="Tahoma"/>
          <w:color w:val="000000" w:themeColor="text1"/>
        </w:rPr>
        <w:t>badanych</w:t>
      </w:r>
      <w:r w:rsidR="001075F3">
        <w:rPr>
          <w:rFonts w:cs="Tahoma"/>
          <w:color w:val="000000" w:themeColor="text1"/>
        </w:rPr>
        <w:t>,</w:t>
      </w:r>
      <w:r w:rsidR="008500D5" w:rsidRPr="00F14DBB">
        <w:rPr>
          <w:rFonts w:cs="Tahoma"/>
          <w:color w:val="000000" w:themeColor="text1"/>
        </w:rPr>
        <w:t xml:space="preserve"> główną przyczyną jest </w:t>
      </w:r>
      <w:r w:rsidR="00421A22" w:rsidRPr="00F14DBB">
        <w:rPr>
          <w:rFonts w:cs="Tahoma"/>
          <w:color w:val="000000" w:themeColor="text1"/>
        </w:rPr>
        <w:t>brak możliwości pogodzenia kariery z życiem rodzinnym</w:t>
      </w:r>
      <w:r w:rsidR="008500D5" w:rsidRPr="00F14DBB">
        <w:rPr>
          <w:rFonts w:cs="Tahoma"/>
          <w:color w:val="000000" w:themeColor="text1"/>
        </w:rPr>
        <w:t xml:space="preserve">. W tym samym pytaniu zadanym </w:t>
      </w:r>
      <w:r w:rsidR="00421A22" w:rsidRPr="00F14DBB">
        <w:rPr>
          <w:rFonts w:cs="Tahoma"/>
          <w:color w:val="000000" w:themeColor="text1"/>
        </w:rPr>
        <w:t xml:space="preserve">w 2015 r. ta odpowiedź znalazła się na ostatnim miejscu (0,9%), </w:t>
      </w:r>
      <w:r w:rsidR="008500D5" w:rsidRPr="00F14DBB">
        <w:rPr>
          <w:rFonts w:cs="Tahoma"/>
          <w:color w:val="000000" w:themeColor="text1"/>
        </w:rPr>
        <w:t xml:space="preserve">a </w:t>
      </w:r>
      <w:r w:rsidR="00421A22" w:rsidRPr="00F14DBB">
        <w:rPr>
          <w:rFonts w:cs="Tahoma"/>
          <w:color w:val="000000" w:themeColor="text1"/>
        </w:rPr>
        <w:t xml:space="preserve">na pierwszym wówczas wskazywano odpowiedź, że kobiety nie są wspierane w swoich działaniach przez władze </w:t>
      </w:r>
      <w:r w:rsidR="00771A44">
        <w:rPr>
          <w:rFonts w:cs="Tahoma"/>
          <w:color w:val="000000" w:themeColor="text1"/>
        </w:rPr>
        <w:t>instytucji</w:t>
      </w:r>
      <w:r w:rsidR="00421A22" w:rsidRPr="00F14DBB">
        <w:rPr>
          <w:rFonts w:cs="Tahoma"/>
          <w:color w:val="000000" w:themeColor="text1"/>
        </w:rPr>
        <w:t>, w których pracują</w:t>
      </w:r>
      <w:r w:rsidR="00596098">
        <w:rPr>
          <w:rFonts w:cs="Tahoma"/>
          <w:color w:val="000000" w:themeColor="text1"/>
        </w:rPr>
        <w:t>.</w:t>
      </w:r>
    </w:p>
    <w:p w14:paraId="4D95518E" w14:textId="77777777" w:rsidR="00E20841" w:rsidRPr="0088647C" w:rsidRDefault="00EF5933" w:rsidP="0011737E">
      <w:pPr>
        <w:spacing w:line="240" w:lineRule="auto"/>
        <w:jc w:val="both"/>
        <w:rPr>
          <w:rFonts w:cs="Tahoma"/>
          <w:b/>
          <w:bCs/>
          <w:color w:val="000000" w:themeColor="text1"/>
        </w:rPr>
      </w:pPr>
      <w:r w:rsidRPr="0088647C">
        <w:rPr>
          <w:rFonts w:cs="Tahoma"/>
          <w:b/>
          <w:bCs/>
          <w:color w:val="000000" w:themeColor="text1"/>
        </w:rPr>
        <w:t>Polacy wciąż stereotypowo myślą o naukowcach</w:t>
      </w:r>
      <w:r w:rsidR="001075F3">
        <w:rPr>
          <w:rFonts w:cs="Tahoma"/>
          <w:b/>
          <w:bCs/>
          <w:color w:val="000000" w:themeColor="text1"/>
        </w:rPr>
        <w:t xml:space="preserve"> i naukowczyniach</w:t>
      </w:r>
    </w:p>
    <w:p w14:paraId="7466A50D" w14:textId="77777777" w:rsidR="000E483C" w:rsidRDefault="00922FFC" w:rsidP="0011737E">
      <w:pPr>
        <w:spacing w:line="240" w:lineRule="auto"/>
        <w:jc w:val="both"/>
        <w:rPr>
          <w:rFonts w:cs="Tahoma"/>
          <w:color w:val="000000" w:themeColor="text1"/>
        </w:rPr>
      </w:pPr>
      <w:r>
        <w:rPr>
          <w:rFonts w:cs="Tahoma"/>
          <w:color w:val="000000" w:themeColor="text1"/>
        </w:rPr>
        <w:t xml:space="preserve">Większość Polaków </w:t>
      </w:r>
      <w:r w:rsidR="005C4622" w:rsidRPr="0088647C">
        <w:rPr>
          <w:rFonts w:cs="Tahoma"/>
          <w:color w:val="000000" w:themeColor="text1"/>
        </w:rPr>
        <w:t>(61%)</w:t>
      </w:r>
      <w:r w:rsidR="00C9463D" w:rsidRPr="0088647C">
        <w:rPr>
          <w:rFonts w:cs="Tahoma"/>
          <w:color w:val="000000" w:themeColor="text1"/>
        </w:rPr>
        <w:t xml:space="preserve"> </w:t>
      </w:r>
      <w:r w:rsidR="005C4622" w:rsidRPr="0088647C">
        <w:rPr>
          <w:rFonts w:cs="Tahoma"/>
          <w:color w:val="000000" w:themeColor="text1"/>
        </w:rPr>
        <w:t>ma świadomość braku</w:t>
      </w:r>
      <w:r w:rsidR="00F462B6" w:rsidRPr="0088647C">
        <w:rPr>
          <w:rFonts w:cs="Tahoma"/>
          <w:color w:val="000000" w:themeColor="text1"/>
        </w:rPr>
        <w:t xml:space="preserve"> różnorodności w zespołach badawczych</w:t>
      </w:r>
      <w:r w:rsidR="00F90CC7">
        <w:rPr>
          <w:rFonts w:cs="Tahoma"/>
          <w:color w:val="000000" w:themeColor="text1"/>
        </w:rPr>
        <w:t xml:space="preserve"> </w:t>
      </w:r>
      <w:r w:rsidR="005D341E">
        <w:rPr>
          <w:rFonts w:cs="Tahoma"/>
          <w:color w:val="000000" w:themeColor="text1"/>
        </w:rPr>
        <w:t>i naukowych</w:t>
      </w:r>
      <w:r w:rsidR="00F90CC7">
        <w:rPr>
          <w:rFonts w:cs="Tahoma"/>
          <w:color w:val="000000" w:themeColor="text1"/>
        </w:rPr>
        <w:t>.</w:t>
      </w:r>
      <w:r w:rsidR="005C4622" w:rsidRPr="0088647C">
        <w:rPr>
          <w:rFonts w:cs="Tahoma"/>
          <w:color w:val="000000" w:themeColor="text1"/>
        </w:rPr>
        <w:t xml:space="preserve"> </w:t>
      </w:r>
      <w:r w:rsidR="00F17803">
        <w:rPr>
          <w:rFonts w:cs="Tahoma"/>
          <w:color w:val="000000" w:themeColor="text1"/>
        </w:rPr>
        <w:t xml:space="preserve">W badaniu </w:t>
      </w:r>
      <w:r w:rsidR="005C4622" w:rsidRPr="0088647C">
        <w:rPr>
          <w:rFonts w:cs="Tahoma"/>
          <w:color w:val="000000" w:themeColor="text1"/>
        </w:rPr>
        <w:t>wskaz</w:t>
      </w:r>
      <w:r w:rsidR="00F17803">
        <w:rPr>
          <w:rFonts w:cs="Tahoma"/>
          <w:color w:val="000000" w:themeColor="text1"/>
        </w:rPr>
        <w:t>ali</w:t>
      </w:r>
      <w:r w:rsidR="005C4622" w:rsidRPr="0088647C">
        <w:rPr>
          <w:rFonts w:cs="Tahoma"/>
          <w:color w:val="000000" w:themeColor="text1"/>
        </w:rPr>
        <w:t xml:space="preserve">, że </w:t>
      </w:r>
      <w:r w:rsidR="00EB3837" w:rsidRPr="0088647C">
        <w:rPr>
          <w:rFonts w:cs="Tahoma"/>
          <w:color w:val="000000" w:themeColor="text1"/>
        </w:rPr>
        <w:t>w ich składzie jest</w:t>
      </w:r>
      <w:r w:rsidR="005C4622" w:rsidRPr="0088647C">
        <w:rPr>
          <w:rFonts w:cs="Tahoma"/>
          <w:color w:val="000000" w:themeColor="text1"/>
        </w:rPr>
        <w:t xml:space="preserve"> mniej niż 40%</w:t>
      </w:r>
      <w:r w:rsidR="00EB3837" w:rsidRPr="0088647C">
        <w:rPr>
          <w:rFonts w:cs="Tahoma"/>
          <w:color w:val="000000" w:themeColor="text1"/>
        </w:rPr>
        <w:t xml:space="preserve"> kobiet</w:t>
      </w:r>
      <w:r w:rsidR="00986E83" w:rsidRPr="0088647C">
        <w:rPr>
          <w:rFonts w:cs="Tahoma"/>
          <w:color w:val="000000" w:themeColor="text1"/>
        </w:rPr>
        <w:t xml:space="preserve">. </w:t>
      </w:r>
      <w:r w:rsidR="00F462B6" w:rsidRPr="0088647C">
        <w:rPr>
          <w:rFonts w:cs="Tahoma"/>
          <w:color w:val="000000" w:themeColor="text1"/>
        </w:rPr>
        <w:t>Na</w:t>
      </w:r>
      <w:r w:rsidR="00986E83" w:rsidRPr="0088647C">
        <w:rPr>
          <w:rFonts w:cs="Tahoma"/>
          <w:color w:val="000000" w:themeColor="text1"/>
        </w:rPr>
        <w:t xml:space="preserve"> pytanie o </w:t>
      </w:r>
      <w:r w:rsidR="00F462B6" w:rsidRPr="0088647C">
        <w:rPr>
          <w:rFonts w:cs="Tahoma"/>
          <w:color w:val="000000" w:themeColor="text1"/>
        </w:rPr>
        <w:t>odsetek</w:t>
      </w:r>
      <w:r w:rsidR="00986E83" w:rsidRPr="0088647C">
        <w:rPr>
          <w:rFonts w:cs="Tahoma"/>
          <w:color w:val="000000" w:themeColor="text1"/>
        </w:rPr>
        <w:t xml:space="preserve"> </w:t>
      </w:r>
      <w:r w:rsidR="00EB3837" w:rsidRPr="0088647C">
        <w:rPr>
          <w:rFonts w:cs="Tahoma"/>
          <w:color w:val="000000" w:themeColor="text1"/>
        </w:rPr>
        <w:t xml:space="preserve">pań </w:t>
      </w:r>
      <w:r w:rsidR="00986E83" w:rsidRPr="0088647C">
        <w:rPr>
          <w:rFonts w:cs="Tahoma"/>
          <w:color w:val="000000" w:themeColor="text1"/>
        </w:rPr>
        <w:t>na wyższych stanowiskach w dziedzinie nauki</w:t>
      </w:r>
      <w:bookmarkStart w:id="0" w:name="_Hlk20743251"/>
      <w:r w:rsidR="005D341E">
        <w:rPr>
          <w:rFonts w:cs="Tahoma"/>
          <w:color w:val="000000" w:themeColor="text1"/>
        </w:rPr>
        <w:t>,</w:t>
      </w:r>
      <w:r w:rsidR="00986E83" w:rsidRPr="0088647C">
        <w:rPr>
          <w:rFonts w:cs="Tahoma"/>
          <w:color w:val="000000" w:themeColor="text1"/>
        </w:rPr>
        <w:t xml:space="preserve"> </w:t>
      </w:r>
      <w:r w:rsidR="003D29F1" w:rsidRPr="0088647C">
        <w:rPr>
          <w:rFonts w:cs="Tahoma"/>
          <w:color w:val="000000" w:themeColor="text1"/>
        </w:rPr>
        <w:t>ponad połowa</w:t>
      </w:r>
      <w:r w:rsidR="005C4622" w:rsidRPr="0088647C">
        <w:rPr>
          <w:rFonts w:cs="Tahoma"/>
          <w:color w:val="000000" w:themeColor="text1"/>
        </w:rPr>
        <w:t xml:space="preserve"> </w:t>
      </w:r>
      <w:r w:rsidR="00986E83" w:rsidRPr="0088647C">
        <w:rPr>
          <w:rFonts w:cs="Tahoma"/>
          <w:color w:val="000000" w:themeColor="text1"/>
        </w:rPr>
        <w:t>społeczeństwa</w:t>
      </w:r>
      <w:r w:rsidR="005C4622" w:rsidRPr="0088647C">
        <w:rPr>
          <w:rFonts w:cs="Tahoma"/>
          <w:color w:val="000000" w:themeColor="text1"/>
        </w:rPr>
        <w:t xml:space="preserve"> </w:t>
      </w:r>
      <w:r w:rsidR="00D379A2" w:rsidRPr="0088647C">
        <w:rPr>
          <w:rFonts w:cs="Tahoma"/>
          <w:color w:val="000000" w:themeColor="text1"/>
        </w:rPr>
        <w:t xml:space="preserve">(58%) </w:t>
      </w:r>
      <w:r w:rsidR="005C4622" w:rsidRPr="0088647C">
        <w:rPr>
          <w:rFonts w:cs="Tahoma"/>
          <w:color w:val="000000" w:themeColor="text1"/>
        </w:rPr>
        <w:t xml:space="preserve">uważa, że </w:t>
      </w:r>
      <w:r w:rsidR="00986E83" w:rsidRPr="0088647C">
        <w:rPr>
          <w:rFonts w:cs="Tahoma"/>
          <w:color w:val="000000" w:themeColor="text1"/>
        </w:rPr>
        <w:t xml:space="preserve">jest ich </w:t>
      </w:r>
      <w:r w:rsidR="00D379A2" w:rsidRPr="0088647C">
        <w:rPr>
          <w:rFonts w:cs="Tahoma"/>
          <w:color w:val="000000" w:themeColor="text1"/>
        </w:rPr>
        <w:t>więcej niż w rzeczywistości</w:t>
      </w:r>
      <w:r w:rsidR="000674BD" w:rsidRPr="0088647C">
        <w:rPr>
          <w:rFonts w:cs="Tahoma"/>
          <w:color w:val="000000" w:themeColor="text1"/>
        </w:rPr>
        <w:t xml:space="preserve"> –</w:t>
      </w:r>
      <w:r w:rsidR="00F14DBB">
        <w:rPr>
          <w:rFonts w:cs="Tahoma"/>
          <w:color w:val="000000" w:themeColor="text1"/>
        </w:rPr>
        <w:t xml:space="preserve"> </w:t>
      </w:r>
      <w:r w:rsidR="000674BD" w:rsidRPr="0088647C">
        <w:rPr>
          <w:rFonts w:cs="Tahoma"/>
          <w:color w:val="000000" w:themeColor="text1"/>
        </w:rPr>
        <w:t>20</w:t>
      </w:r>
      <w:r w:rsidR="00EB3837" w:rsidRPr="0088647C">
        <w:rPr>
          <w:rFonts w:cs="Tahoma"/>
          <w:color w:val="000000" w:themeColor="text1"/>
        </w:rPr>
        <w:t>% vs</w:t>
      </w:r>
      <w:r w:rsidR="000674BD" w:rsidRPr="0088647C">
        <w:rPr>
          <w:rFonts w:cs="Tahoma"/>
          <w:color w:val="000000" w:themeColor="text1"/>
        </w:rPr>
        <w:t xml:space="preserve"> 11%</w:t>
      </w:r>
      <w:r w:rsidR="00D379A2" w:rsidRPr="0088647C">
        <w:rPr>
          <w:rFonts w:cs="Tahoma"/>
          <w:color w:val="000000" w:themeColor="text1"/>
        </w:rPr>
        <w:t xml:space="preserve">. </w:t>
      </w:r>
      <w:bookmarkEnd w:id="0"/>
      <w:r w:rsidR="00DE506F" w:rsidRPr="0088647C">
        <w:rPr>
          <w:rFonts w:cs="Tahoma"/>
          <w:color w:val="000000" w:themeColor="text1"/>
        </w:rPr>
        <w:t>Aż 61% respondentów zawyżyło również odsetek kobiet, które</w:t>
      </w:r>
      <w:r w:rsidR="00F671B2">
        <w:rPr>
          <w:rFonts w:cs="Tahoma"/>
          <w:color w:val="000000" w:themeColor="text1"/>
        </w:rPr>
        <w:t xml:space="preserve"> </w:t>
      </w:r>
      <w:r w:rsidR="00DE506F" w:rsidRPr="0088647C">
        <w:rPr>
          <w:rFonts w:cs="Tahoma"/>
          <w:color w:val="000000" w:themeColor="text1"/>
        </w:rPr>
        <w:t>otrzymały naukową Nagrodę Nobla, twierdząc, że w gronie laureatów te</w:t>
      </w:r>
      <w:r w:rsidR="00EB3837" w:rsidRPr="0088647C">
        <w:rPr>
          <w:rFonts w:cs="Tahoma"/>
          <w:color w:val="000000" w:themeColor="text1"/>
        </w:rPr>
        <w:t>go</w:t>
      </w:r>
      <w:r w:rsidR="00DE506F" w:rsidRPr="0088647C">
        <w:rPr>
          <w:rFonts w:cs="Tahoma"/>
          <w:color w:val="000000" w:themeColor="text1"/>
        </w:rPr>
        <w:t xml:space="preserve"> prestiżowe</w:t>
      </w:r>
      <w:r w:rsidR="00EB3837" w:rsidRPr="0088647C">
        <w:rPr>
          <w:rFonts w:cs="Tahoma"/>
          <w:color w:val="000000" w:themeColor="text1"/>
        </w:rPr>
        <w:t>go</w:t>
      </w:r>
      <w:r w:rsidR="00DE506F" w:rsidRPr="0088647C">
        <w:rPr>
          <w:rFonts w:cs="Tahoma"/>
          <w:color w:val="000000" w:themeColor="text1"/>
        </w:rPr>
        <w:t xml:space="preserve"> </w:t>
      </w:r>
      <w:r w:rsidR="00EB3837" w:rsidRPr="0088647C">
        <w:rPr>
          <w:rFonts w:cs="Tahoma"/>
          <w:color w:val="000000" w:themeColor="text1"/>
        </w:rPr>
        <w:t xml:space="preserve">wyróżnienia </w:t>
      </w:r>
      <w:r w:rsidR="00DE506F" w:rsidRPr="0088647C">
        <w:rPr>
          <w:rFonts w:cs="Tahoma"/>
          <w:color w:val="000000" w:themeColor="text1"/>
        </w:rPr>
        <w:t xml:space="preserve">jest ponad 10% kobiet, </w:t>
      </w:r>
      <w:r w:rsidR="00EB3837" w:rsidRPr="0088647C">
        <w:rPr>
          <w:rFonts w:cs="Tahoma"/>
          <w:color w:val="000000" w:themeColor="text1"/>
        </w:rPr>
        <w:t xml:space="preserve">podczas gdy </w:t>
      </w:r>
      <w:r w:rsidR="00DE506F" w:rsidRPr="0088647C">
        <w:rPr>
          <w:rFonts w:cs="Tahoma"/>
          <w:color w:val="000000" w:themeColor="text1"/>
        </w:rPr>
        <w:t xml:space="preserve">w rzeczywistości tylko 3% </w:t>
      </w:r>
      <w:r w:rsidR="00AB795A" w:rsidRPr="0088647C">
        <w:rPr>
          <w:rFonts w:cs="Tahoma"/>
          <w:color w:val="000000" w:themeColor="text1"/>
        </w:rPr>
        <w:t>znalazło się wśród laureatów</w:t>
      </w:r>
      <w:r w:rsidR="00794D0E" w:rsidRPr="0088647C">
        <w:rPr>
          <w:rFonts w:cs="Tahoma"/>
          <w:color w:val="000000" w:themeColor="text1"/>
        </w:rPr>
        <w:t>.</w:t>
      </w:r>
      <w:r w:rsidR="00DE506F" w:rsidRPr="0088647C">
        <w:rPr>
          <w:rFonts w:cs="Tahoma"/>
          <w:color w:val="000000" w:themeColor="text1"/>
        </w:rPr>
        <w:t xml:space="preserve"> </w:t>
      </w:r>
      <w:r w:rsidR="00F671B2">
        <w:rPr>
          <w:rFonts w:cs="Tahoma"/>
          <w:color w:val="000000" w:themeColor="text1"/>
        </w:rPr>
        <w:t>Obecnie w ich gronie są d</w:t>
      </w:r>
      <w:r w:rsidR="000E483C" w:rsidRPr="000E483C">
        <w:rPr>
          <w:rFonts w:cs="Tahoma"/>
          <w:color w:val="000000" w:themeColor="text1"/>
        </w:rPr>
        <w:t xml:space="preserve">wie </w:t>
      </w:r>
      <w:r w:rsidR="005D341E">
        <w:rPr>
          <w:rFonts w:cs="Tahoma"/>
          <w:color w:val="000000" w:themeColor="text1"/>
        </w:rPr>
        <w:t xml:space="preserve">laureatki globalnej nagrody </w:t>
      </w:r>
      <w:r w:rsidR="000E483C" w:rsidRPr="000E483C">
        <w:rPr>
          <w:rFonts w:cs="Tahoma"/>
          <w:color w:val="000000" w:themeColor="text1"/>
        </w:rPr>
        <w:t>L’Oréal For Women in Science: Ada Yonath i Elizabeth Blackburn</w:t>
      </w:r>
      <w:r w:rsidR="00F671B2">
        <w:rPr>
          <w:rFonts w:cs="Tahoma"/>
          <w:color w:val="000000" w:themeColor="text1"/>
        </w:rPr>
        <w:t>.</w:t>
      </w:r>
    </w:p>
    <w:p w14:paraId="20D6D637" w14:textId="6626D395" w:rsidR="000A60F4" w:rsidRDefault="007F23DE" w:rsidP="0011737E">
      <w:pPr>
        <w:spacing w:line="240" w:lineRule="auto"/>
        <w:jc w:val="both"/>
        <w:rPr>
          <w:rFonts w:cs="Tahoma"/>
          <w:color w:val="000000" w:themeColor="text1"/>
        </w:rPr>
      </w:pPr>
      <w:r w:rsidRPr="007F23DE">
        <w:rPr>
          <w:rFonts w:cs="Tahoma"/>
          <w:color w:val="000000" w:themeColor="text1"/>
        </w:rPr>
        <w:t xml:space="preserve">W Polsce kobiety w porównaniu z mężczyznami częściej </w:t>
      </w:r>
      <w:r w:rsidR="00FA313C">
        <w:rPr>
          <w:rFonts w:cs="Tahoma"/>
          <w:color w:val="000000" w:themeColor="text1"/>
        </w:rPr>
        <w:t>podejmują</w:t>
      </w:r>
      <w:bookmarkStart w:id="1" w:name="_GoBack"/>
      <w:bookmarkEnd w:id="1"/>
      <w:r w:rsidRPr="007F23DE">
        <w:rPr>
          <w:rFonts w:cs="Tahoma"/>
          <w:color w:val="000000" w:themeColor="text1"/>
        </w:rPr>
        <w:t xml:space="preserve"> studia wyższe</w:t>
      </w:r>
      <w:r w:rsidR="00EC4528">
        <w:rPr>
          <w:rFonts w:cs="Tahoma"/>
          <w:color w:val="000000" w:themeColor="text1"/>
        </w:rPr>
        <w:t xml:space="preserve"> (</w:t>
      </w:r>
      <w:r w:rsidR="005C12BF">
        <w:rPr>
          <w:rFonts w:cs="Tahoma"/>
          <w:color w:val="000000" w:themeColor="text1"/>
        </w:rPr>
        <w:t>w</w:t>
      </w:r>
      <w:r w:rsidR="00EC4528" w:rsidRPr="00EC4528">
        <w:rPr>
          <w:rFonts w:cs="Tahoma"/>
          <w:color w:val="000000" w:themeColor="text1"/>
        </w:rPr>
        <w:t xml:space="preserve"> roku akademickim 2018/19 stanowiły</w:t>
      </w:r>
      <w:r w:rsidR="00AE4D30">
        <w:rPr>
          <w:rFonts w:cs="Tahoma"/>
          <w:color w:val="000000" w:themeColor="text1"/>
        </w:rPr>
        <w:t xml:space="preserve"> one</w:t>
      </w:r>
      <w:r w:rsidR="00EC4528" w:rsidRPr="00EC4528">
        <w:rPr>
          <w:rFonts w:cs="Tahoma"/>
          <w:color w:val="000000" w:themeColor="text1"/>
        </w:rPr>
        <w:t xml:space="preserve"> 58,0% studiujących</w:t>
      </w:r>
      <w:r w:rsidR="005C12BF">
        <w:rPr>
          <w:rStyle w:val="Odwoanieprzypisudolnego"/>
          <w:rFonts w:cs="Tahoma"/>
          <w:color w:val="000000" w:themeColor="text1"/>
        </w:rPr>
        <w:footnoteReference w:id="2"/>
      </w:r>
      <w:r w:rsidR="005C12BF">
        <w:rPr>
          <w:rFonts w:cs="Tahoma"/>
          <w:color w:val="000000" w:themeColor="text1"/>
        </w:rPr>
        <w:t>)</w:t>
      </w:r>
      <w:r w:rsidRPr="007F23DE">
        <w:rPr>
          <w:rFonts w:cs="Tahoma"/>
          <w:color w:val="000000" w:themeColor="text1"/>
        </w:rPr>
        <w:t>.</w:t>
      </w:r>
      <w:r w:rsidR="00627EC1">
        <w:rPr>
          <w:rFonts w:cs="Tahoma"/>
          <w:color w:val="000000" w:themeColor="text1"/>
        </w:rPr>
        <w:t xml:space="preserve"> </w:t>
      </w:r>
      <w:r w:rsidR="005C12BF">
        <w:rPr>
          <w:rFonts w:cs="Tahoma"/>
          <w:color w:val="000000" w:themeColor="text1"/>
        </w:rPr>
        <w:t>Jednak na kontynuacj</w:t>
      </w:r>
      <w:r w:rsidR="00627EC1">
        <w:rPr>
          <w:rFonts w:cs="Tahoma"/>
          <w:color w:val="000000" w:themeColor="text1"/>
        </w:rPr>
        <w:t>ę</w:t>
      </w:r>
      <w:r w:rsidR="005C12BF">
        <w:rPr>
          <w:rFonts w:cs="Tahoma"/>
          <w:color w:val="000000" w:themeColor="text1"/>
        </w:rPr>
        <w:t xml:space="preserve"> kariery naukowej i rozw</w:t>
      </w:r>
      <w:r w:rsidR="00627EC1">
        <w:rPr>
          <w:rFonts w:cs="Tahoma"/>
          <w:color w:val="000000" w:themeColor="text1"/>
        </w:rPr>
        <w:t>i</w:t>
      </w:r>
      <w:r w:rsidR="005C12BF">
        <w:rPr>
          <w:rFonts w:cs="Tahoma"/>
          <w:color w:val="000000" w:themeColor="text1"/>
        </w:rPr>
        <w:t>janie kolejnych</w:t>
      </w:r>
      <w:r w:rsidR="006B7837">
        <w:rPr>
          <w:rFonts w:cs="Tahoma"/>
          <w:color w:val="000000" w:themeColor="text1"/>
        </w:rPr>
        <w:t xml:space="preserve"> jej</w:t>
      </w:r>
      <w:r w:rsidR="005C12BF">
        <w:rPr>
          <w:rFonts w:cs="Tahoma"/>
          <w:color w:val="000000" w:themeColor="text1"/>
        </w:rPr>
        <w:t xml:space="preserve"> szczebl</w:t>
      </w:r>
      <w:r w:rsidR="00627EC1">
        <w:rPr>
          <w:rFonts w:cs="Tahoma"/>
          <w:color w:val="000000" w:themeColor="text1"/>
        </w:rPr>
        <w:t>i</w:t>
      </w:r>
      <w:r w:rsidR="005C12BF">
        <w:rPr>
          <w:rFonts w:cs="Tahoma"/>
          <w:color w:val="000000" w:themeColor="text1"/>
        </w:rPr>
        <w:t xml:space="preserve"> decyduje się ich znacznie mniej</w:t>
      </w:r>
      <w:r w:rsidR="00627EC1">
        <w:rPr>
          <w:rFonts w:cs="Tahoma"/>
          <w:color w:val="000000" w:themeColor="text1"/>
        </w:rPr>
        <w:t xml:space="preserve"> (</w:t>
      </w:r>
      <w:r w:rsidR="00BA77EC">
        <w:rPr>
          <w:rFonts w:cs="Tahoma"/>
          <w:color w:val="000000" w:themeColor="text1"/>
        </w:rPr>
        <w:t>w</w:t>
      </w:r>
      <w:r w:rsidR="00BA77EC" w:rsidRPr="00BA77EC">
        <w:rPr>
          <w:rFonts w:cs="Tahoma"/>
          <w:color w:val="000000" w:themeColor="text1"/>
        </w:rPr>
        <w:t xml:space="preserve"> naukach ścisłych</w:t>
      </w:r>
      <w:r w:rsidR="00BA77EC">
        <w:rPr>
          <w:rFonts w:cs="Tahoma"/>
          <w:color w:val="000000" w:themeColor="text1"/>
        </w:rPr>
        <w:t xml:space="preserve"> </w:t>
      </w:r>
      <w:r w:rsidR="00627EC1">
        <w:rPr>
          <w:rFonts w:cs="Tahoma"/>
          <w:color w:val="000000" w:themeColor="text1"/>
        </w:rPr>
        <w:t>k</w:t>
      </w:r>
      <w:r w:rsidR="00627EC1" w:rsidRPr="00627EC1">
        <w:rPr>
          <w:rFonts w:cs="Tahoma"/>
          <w:color w:val="000000" w:themeColor="text1"/>
        </w:rPr>
        <w:t>obiety zajmują zaledwie 10</w:t>
      </w:r>
      <w:r w:rsidR="00BA77EC">
        <w:rPr>
          <w:rFonts w:cs="Tahoma"/>
          <w:color w:val="000000" w:themeColor="text1"/>
        </w:rPr>
        <w:t xml:space="preserve">% </w:t>
      </w:r>
      <w:r w:rsidR="00627EC1" w:rsidRPr="00627EC1">
        <w:rPr>
          <w:rFonts w:cs="Tahoma"/>
          <w:color w:val="000000" w:themeColor="text1"/>
        </w:rPr>
        <w:t>najwyższych stanowisk akademickich</w:t>
      </w:r>
      <w:r w:rsidR="00627EC1">
        <w:rPr>
          <w:rFonts w:cs="Tahoma"/>
          <w:color w:val="000000" w:themeColor="text1"/>
        </w:rPr>
        <w:t>).</w:t>
      </w:r>
      <w:r w:rsidR="005C12BF">
        <w:rPr>
          <w:rFonts w:cs="Tahoma"/>
          <w:color w:val="000000" w:themeColor="text1"/>
        </w:rPr>
        <w:t xml:space="preserve"> </w:t>
      </w:r>
      <w:r w:rsidR="00FB39AF">
        <w:rPr>
          <w:rFonts w:cs="Tahoma"/>
          <w:color w:val="000000" w:themeColor="text1"/>
        </w:rPr>
        <w:t xml:space="preserve">Dlatego tak istotne jest wsparcie </w:t>
      </w:r>
      <w:r w:rsidR="005C12BF">
        <w:rPr>
          <w:rFonts w:cs="Tahoma"/>
          <w:color w:val="000000" w:themeColor="text1"/>
        </w:rPr>
        <w:t xml:space="preserve">dla </w:t>
      </w:r>
      <w:r w:rsidR="000A60F4" w:rsidRPr="000A60F4">
        <w:rPr>
          <w:rFonts w:cs="Tahoma"/>
          <w:color w:val="000000" w:themeColor="text1"/>
        </w:rPr>
        <w:t>kobiet</w:t>
      </w:r>
      <w:r w:rsidR="005C12BF">
        <w:rPr>
          <w:rFonts w:cs="Tahoma"/>
          <w:color w:val="000000" w:themeColor="text1"/>
        </w:rPr>
        <w:t xml:space="preserve">, które chcą </w:t>
      </w:r>
      <w:r w:rsidR="001075F3">
        <w:rPr>
          <w:rFonts w:cs="Tahoma"/>
          <w:color w:val="000000" w:themeColor="text1"/>
        </w:rPr>
        <w:t>rozwijać</w:t>
      </w:r>
      <w:r w:rsidR="000A60F4" w:rsidRPr="000A60F4">
        <w:rPr>
          <w:rFonts w:cs="Tahoma"/>
          <w:color w:val="000000" w:themeColor="text1"/>
        </w:rPr>
        <w:t xml:space="preserve"> karier</w:t>
      </w:r>
      <w:r w:rsidR="001075F3">
        <w:rPr>
          <w:rFonts w:cs="Tahoma"/>
          <w:color w:val="000000" w:themeColor="text1"/>
        </w:rPr>
        <w:t>ę w strukturach instytucji naukowych i badawczych</w:t>
      </w:r>
      <w:r w:rsidR="00FB39AF">
        <w:rPr>
          <w:rFonts w:cs="Tahoma"/>
          <w:color w:val="000000" w:themeColor="text1"/>
        </w:rPr>
        <w:t>.</w:t>
      </w:r>
    </w:p>
    <w:p w14:paraId="6CE4C46F" w14:textId="1D91B9C0" w:rsidR="00F14DBB" w:rsidRPr="0088647C" w:rsidRDefault="00A7764A" w:rsidP="0011737E">
      <w:pPr>
        <w:spacing w:line="240" w:lineRule="auto"/>
        <w:jc w:val="both"/>
        <w:rPr>
          <w:rFonts w:cs="Tahoma"/>
          <w:color w:val="000000" w:themeColor="text1"/>
        </w:rPr>
      </w:pPr>
      <w:r w:rsidRPr="008E32C4">
        <w:rPr>
          <w:rFonts w:cs="Tahoma"/>
          <w:i/>
          <w:iCs/>
          <w:color w:val="000000" w:themeColor="text1"/>
        </w:rPr>
        <w:t xml:space="preserve">Obecne zmiany w społeczeństwie prowadzą do zrównoważonego udziału mężczyzn i kobiet w wychowywaniu, opiece, utrzymaniu dzieci i obowiązkach domowych. Dzięki temu kobiety zyskują </w:t>
      </w:r>
      <w:r w:rsidRPr="008E32C4">
        <w:rPr>
          <w:rFonts w:cs="Tahoma"/>
          <w:i/>
          <w:iCs/>
          <w:color w:val="000000" w:themeColor="text1"/>
        </w:rPr>
        <w:lastRenderedPageBreak/>
        <w:t xml:space="preserve">porównywalne do mężczyzn prawa do spełniania swoich zainteresowań i ambicji w nauce. Powoli zmienia się percepcja roli kobiet w nauce, chociaż nadal ciężko o </w:t>
      </w:r>
      <w:r w:rsidR="001075F3">
        <w:rPr>
          <w:rFonts w:cs="Tahoma"/>
          <w:i/>
          <w:iCs/>
          <w:color w:val="000000" w:themeColor="text1"/>
        </w:rPr>
        <w:t xml:space="preserve">pełną </w:t>
      </w:r>
      <w:r w:rsidRPr="008E32C4">
        <w:rPr>
          <w:rFonts w:cs="Tahoma"/>
          <w:i/>
          <w:iCs/>
          <w:color w:val="000000" w:themeColor="text1"/>
        </w:rPr>
        <w:t>akceptację tych dążeń w społeczeństwie. Kobiety wciąż potrzebują i zasługują na wsparcie, aby równość praw obu płci stała się rzeczywistością</w:t>
      </w:r>
      <w:r w:rsidRPr="00A7764A">
        <w:rPr>
          <w:rFonts w:cs="Tahoma"/>
          <w:color w:val="000000" w:themeColor="text1"/>
        </w:rPr>
        <w:t xml:space="preserve"> – zauważa profesor Katarzyna Turnau, Dziekan Wydziału II Nauk Biologicznych i Rolniczych Polskiej Akademii Nauk.</w:t>
      </w:r>
    </w:p>
    <w:p w14:paraId="1F50C8F8" w14:textId="77777777" w:rsidR="00491DED" w:rsidRPr="0088647C" w:rsidRDefault="005C12BF" w:rsidP="0011737E">
      <w:pPr>
        <w:spacing w:line="240" w:lineRule="auto"/>
        <w:jc w:val="both"/>
        <w:rPr>
          <w:rFonts w:cs="Tahoma"/>
          <w:color w:val="000000" w:themeColor="text1"/>
        </w:rPr>
      </w:pPr>
      <w:r>
        <w:rPr>
          <w:rFonts w:cs="Tahoma"/>
          <w:b/>
          <w:bCs/>
          <w:color w:val="000000" w:themeColor="text1"/>
        </w:rPr>
        <w:t>Zawód nadal ma płeć</w:t>
      </w:r>
    </w:p>
    <w:p w14:paraId="793A8245" w14:textId="77777777" w:rsidR="00564F33" w:rsidRPr="0088647C" w:rsidRDefault="007A209A" w:rsidP="0011737E">
      <w:pPr>
        <w:spacing w:line="240" w:lineRule="auto"/>
        <w:jc w:val="both"/>
        <w:rPr>
          <w:rFonts w:cs="Tahoma"/>
          <w:color w:val="000000" w:themeColor="text1"/>
        </w:rPr>
      </w:pPr>
      <w:r>
        <w:rPr>
          <w:rFonts w:cs="Tahoma"/>
          <w:color w:val="000000" w:themeColor="text1"/>
        </w:rPr>
        <w:t xml:space="preserve">Wyniki badania potwierdzają, że </w:t>
      </w:r>
      <w:r w:rsidR="008D30C6" w:rsidRPr="0088647C">
        <w:rPr>
          <w:rFonts w:cs="Tahoma"/>
          <w:color w:val="000000" w:themeColor="text1"/>
        </w:rPr>
        <w:t xml:space="preserve">Polacy w dalszym ciągu stereotypowo podchodzą do roli kobiet w </w:t>
      </w:r>
      <w:r w:rsidR="003B0CED" w:rsidRPr="0088647C">
        <w:rPr>
          <w:rFonts w:cs="Tahoma"/>
          <w:color w:val="000000" w:themeColor="text1"/>
        </w:rPr>
        <w:t>zależności od</w:t>
      </w:r>
      <w:r w:rsidR="008D30C6" w:rsidRPr="0088647C">
        <w:rPr>
          <w:rFonts w:cs="Tahoma"/>
          <w:color w:val="000000" w:themeColor="text1"/>
        </w:rPr>
        <w:t xml:space="preserve"> dziedzin</w:t>
      </w:r>
      <w:r w:rsidR="003B0CED" w:rsidRPr="0088647C">
        <w:rPr>
          <w:rFonts w:cs="Tahoma"/>
          <w:color w:val="000000" w:themeColor="text1"/>
        </w:rPr>
        <w:t>y</w:t>
      </w:r>
      <w:r w:rsidR="008D30C6" w:rsidRPr="0088647C">
        <w:rPr>
          <w:rFonts w:cs="Tahoma"/>
          <w:color w:val="000000" w:themeColor="text1"/>
        </w:rPr>
        <w:t xml:space="preserve"> nauki</w:t>
      </w:r>
      <w:r w:rsidR="000B5436" w:rsidRPr="0088647C">
        <w:rPr>
          <w:rFonts w:cs="Tahoma"/>
          <w:color w:val="000000" w:themeColor="text1"/>
        </w:rPr>
        <w:t xml:space="preserve">. </w:t>
      </w:r>
      <w:r w:rsidR="006D00FB" w:rsidRPr="0088647C">
        <w:rPr>
          <w:rFonts w:cs="Tahoma"/>
          <w:color w:val="000000" w:themeColor="text1"/>
        </w:rPr>
        <w:t>P</w:t>
      </w:r>
      <w:r w:rsidR="008D30C6" w:rsidRPr="0088647C">
        <w:rPr>
          <w:rFonts w:cs="Tahoma"/>
          <w:color w:val="000000" w:themeColor="text1"/>
        </w:rPr>
        <w:t xml:space="preserve">rzypisuje się </w:t>
      </w:r>
      <w:r w:rsidR="006D00FB" w:rsidRPr="0088647C">
        <w:rPr>
          <w:rFonts w:cs="Tahoma"/>
          <w:color w:val="000000" w:themeColor="text1"/>
        </w:rPr>
        <w:t xml:space="preserve">im </w:t>
      </w:r>
      <w:r w:rsidR="008D30C6" w:rsidRPr="0088647C">
        <w:rPr>
          <w:rFonts w:cs="Tahoma"/>
          <w:color w:val="000000" w:themeColor="text1"/>
        </w:rPr>
        <w:t>takie zawody</w:t>
      </w:r>
      <w:r w:rsidR="005636EB" w:rsidRPr="0088647C">
        <w:rPr>
          <w:rFonts w:cs="Tahoma"/>
          <w:color w:val="000000" w:themeColor="text1"/>
        </w:rPr>
        <w:t>,</w:t>
      </w:r>
      <w:r w:rsidR="008D30C6" w:rsidRPr="0088647C">
        <w:rPr>
          <w:rFonts w:cs="Tahoma"/>
          <w:color w:val="000000" w:themeColor="text1"/>
        </w:rPr>
        <w:t xml:space="preserve"> jak</w:t>
      </w:r>
      <w:r w:rsidR="005636EB" w:rsidRPr="0088647C">
        <w:rPr>
          <w:rFonts w:cs="Tahoma"/>
          <w:color w:val="000000" w:themeColor="text1"/>
        </w:rPr>
        <w:t>:</w:t>
      </w:r>
      <w:r w:rsidR="008D30C6" w:rsidRPr="0088647C">
        <w:rPr>
          <w:rFonts w:cs="Tahoma"/>
          <w:color w:val="000000" w:themeColor="text1"/>
        </w:rPr>
        <w:t xml:space="preserve"> farmaceuta, biolog,</w:t>
      </w:r>
      <w:r w:rsidR="008D1AEC" w:rsidRPr="0088647C">
        <w:rPr>
          <w:rFonts w:cs="Tahoma"/>
          <w:color w:val="000000" w:themeColor="text1"/>
        </w:rPr>
        <w:t xml:space="preserve"> lekarz</w:t>
      </w:r>
      <w:r w:rsidR="008D30C6" w:rsidRPr="0088647C">
        <w:rPr>
          <w:rFonts w:cs="Tahoma"/>
          <w:color w:val="000000" w:themeColor="text1"/>
        </w:rPr>
        <w:t>, technik laboratoryjny</w:t>
      </w:r>
      <w:r w:rsidR="005636EB" w:rsidRPr="0088647C">
        <w:rPr>
          <w:rFonts w:cs="Tahoma"/>
          <w:color w:val="000000" w:themeColor="text1"/>
        </w:rPr>
        <w:t xml:space="preserve"> czy</w:t>
      </w:r>
      <w:r w:rsidR="008D30C6" w:rsidRPr="0088647C">
        <w:rPr>
          <w:rFonts w:cs="Tahoma"/>
          <w:color w:val="000000" w:themeColor="text1"/>
        </w:rPr>
        <w:t xml:space="preserve"> chemik. </w:t>
      </w:r>
      <w:r w:rsidR="00783AB6" w:rsidRPr="0088647C">
        <w:rPr>
          <w:rFonts w:cs="Tahoma"/>
          <w:color w:val="000000" w:themeColor="text1"/>
        </w:rPr>
        <w:t>Z kolei</w:t>
      </w:r>
      <w:r w:rsidR="008D30C6" w:rsidRPr="0088647C">
        <w:rPr>
          <w:rFonts w:cs="Tahoma"/>
          <w:color w:val="000000" w:themeColor="text1"/>
        </w:rPr>
        <w:t xml:space="preserve"> mężczyzn utożsamia się z fizykiem, matematykiem, inżynierem, astronomem czy pracownikiem IT.</w:t>
      </w:r>
      <w:r w:rsidR="005C6A5E">
        <w:rPr>
          <w:rFonts w:cs="Tahoma"/>
          <w:color w:val="000000" w:themeColor="text1"/>
        </w:rPr>
        <w:t xml:space="preserve"> </w:t>
      </w:r>
      <w:r w:rsidR="00303800" w:rsidRPr="0088647C">
        <w:rPr>
          <w:rFonts w:cs="Tahoma"/>
          <w:color w:val="000000" w:themeColor="text1"/>
        </w:rPr>
        <w:t>Takie postrzeganie m</w:t>
      </w:r>
      <w:r w:rsidR="00564F33" w:rsidRPr="0088647C">
        <w:rPr>
          <w:rFonts w:cs="Tahoma"/>
          <w:color w:val="000000" w:themeColor="text1"/>
        </w:rPr>
        <w:t>oże zmienić nowa inicjatywa programu</w:t>
      </w:r>
      <w:r w:rsidR="00303800" w:rsidRPr="0088647C">
        <w:rPr>
          <w:rFonts w:cs="Tahoma"/>
          <w:color w:val="000000" w:themeColor="text1"/>
        </w:rPr>
        <w:t xml:space="preserve"> stypendialnego</w:t>
      </w:r>
      <w:r w:rsidR="00564F33" w:rsidRPr="0088647C">
        <w:rPr>
          <w:rFonts w:cs="Tahoma"/>
          <w:color w:val="000000" w:themeColor="text1"/>
        </w:rPr>
        <w:t xml:space="preserve"> For Women in Science. W tym roku po raz pierwszy w historii globalna Nagroda L'Oréal-UNESCO For Women in Science Awards została przyznana kobietom w dwóch nowych dyscyplinach: matematyce i technologii informatycznej. </w:t>
      </w:r>
      <w:r w:rsidR="00FC220D" w:rsidRPr="0088647C">
        <w:rPr>
          <w:rFonts w:cs="Tahoma"/>
          <w:color w:val="000000" w:themeColor="text1"/>
        </w:rPr>
        <w:t xml:space="preserve">Jest to szczególnie </w:t>
      </w:r>
      <w:r w:rsidR="00797CC9">
        <w:rPr>
          <w:rFonts w:cs="Tahoma"/>
          <w:color w:val="000000" w:themeColor="text1"/>
        </w:rPr>
        <w:t>symboliczne</w:t>
      </w:r>
      <w:r w:rsidR="00FC220D" w:rsidRPr="0088647C">
        <w:rPr>
          <w:rFonts w:cs="Tahoma"/>
          <w:color w:val="000000" w:themeColor="text1"/>
        </w:rPr>
        <w:t xml:space="preserve">, biorąc pod uwagę fakt, że od czasu stworzenia trzech najbardziej prestiżowych międzynarodowych nagród </w:t>
      </w:r>
      <w:r w:rsidR="008D1AEC" w:rsidRPr="0088647C">
        <w:rPr>
          <w:rFonts w:cs="Tahoma"/>
          <w:color w:val="000000" w:themeColor="text1"/>
        </w:rPr>
        <w:t xml:space="preserve">z zakresu </w:t>
      </w:r>
      <w:r w:rsidR="00FC220D" w:rsidRPr="0088647C">
        <w:rPr>
          <w:rFonts w:cs="Tahoma"/>
          <w:color w:val="000000" w:themeColor="text1"/>
        </w:rPr>
        <w:t>matematyki (Fields, Wolf i Abel), wśród 141 laureatów jest tylko jedna kobieta.</w:t>
      </w:r>
    </w:p>
    <w:p w14:paraId="54A48966" w14:textId="77777777" w:rsidR="008F503B" w:rsidRPr="0088647C" w:rsidRDefault="008F503B" w:rsidP="0011737E">
      <w:pPr>
        <w:spacing w:line="240" w:lineRule="auto"/>
        <w:jc w:val="both"/>
        <w:rPr>
          <w:rFonts w:cs="Tahoma"/>
          <w:color w:val="000000" w:themeColor="text1"/>
        </w:rPr>
      </w:pPr>
      <w:r w:rsidRPr="0088647C">
        <w:rPr>
          <w:rFonts w:cs="Tahoma"/>
          <w:color w:val="000000" w:themeColor="text1"/>
        </w:rPr>
        <w:t xml:space="preserve">- </w:t>
      </w:r>
      <w:r w:rsidR="00371111" w:rsidRPr="0088647C">
        <w:rPr>
          <w:rFonts w:cs="Tahoma"/>
          <w:i/>
          <w:iCs/>
          <w:color w:val="000000" w:themeColor="text1"/>
        </w:rPr>
        <w:t xml:space="preserve">Obecność kobiet w sferze publicznej, politycznej i ekonomicznej znacznie wzrosła w ciągu ostatnich lat, jednak w nauce dzieje się to wolniej. </w:t>
      </w:r>
      <w:r w:rsidRPr="0088647C">
        <w:rPr>
          <w:rFonts w:cs="Tahoma"/>
          <w:i/>
          <w:iCs/>
          <w:color w:val="000000" w:themeColor="text1"/>
        </w:rPr>
        <w:t>W 1998 r. L’Oréal we współpracy z jedną z największych międzynarodowych instytucji na świecie, UNESCO utworzył program For Women in Science. Naszą wspólną ambicją było zapewnienie kobietom miejsca, na które zasługują w nauce. Badania</w:t>
      </w:r>
      <w:r w:rsidR="00371111" w:rsidRPr="0088647C">
        <w:rPr>
          <w:rFonts w:cs="Tahoma"/>
          <w:i/>
          <w:iCs/>
          <w:color w:val="000000" w:themeColor="text1"/>
        </w:rPr>
        <w:t>, które przeprowadziliśmy w Polsce</w:t>
      </w:r>
      <w:r w:rsidRPr="0088647C">
        <w:rPr>
          <w:rFonts w:cs="Tahoma"/>
          <w:i/>
          <w:iCs/>
          <w:color w:val="000000" w:themeColor="text1"/>
        </w:rPr>
        <w:t xml:space="preserve"> pokazują, że zmienia się postrzeganie roli kobiet w nauce w ocenie społeczeństwa</w:t>
      </w:r>
      <w:r w:rsidR="0087431E" w:rsidRPr="0088647C">
        <w:rPr>
          <w:rFonts w:cs="Tahoma"/>
          <w:i/>
          <w:iCs/>
          <w:color w:val="000000" w:themeColor="text1"/>
        </w:rPr>
        <w:t>.</w:t>
      </w:r>
      <w:r w:rsidR="0087431E" w:rsidRPr="0088647C">
        <w:rPr>
          <w:color w:val="000000" w:themeColor="text1"/>
        </w:rPr>
        <w:t xml:space="preserve"> </w:t>
      </w:r>
      <w:r w:rsidR="0087431E" w:rsidRPr="0088647C">
        <w:rPr>
          <w:rFonts w:cs="Tahoma"/>
          <w:i/>
          <w:iCs/>
          <w:color w:val="000000" w:themeColor="text1"/>
        </w:rPr>
        <w:t>Dziś</w:t>
      </w:r>
      <w:r w:rsidR="00371111" w:rsidRPr="0088647C">
        <w:rPr>
          <w:rFonts w:cs="Tahoma"/>
          <w:i/>
          <w:iCs/>
          <w:color w:val="000000" w:themeColor="text1"/>
        </w:rPr>
        <w:t>, coraz czę</w:t>
      </w:r>
      <w:r w:rsidR="007A209A">
        <w:rPr>
          <w:rFonts w:cs="Tahoma"/>
          <w:i/>
          <w:iCs/>
          <w:color w:val="000000" w:themeColor="text1"/>
        </w:rPr>
        <w:t>ś</w:t>
      </w:r>
      <w:r w:rsidR="00371111" w:rsidRPr="0088647C">
        <w:rPr>
          <w:rFonts w:cs="Tahoma"/>
          <w:i/>
          <w:iCs/>
          <w:color w:val="000000" w:themeColor="text1"/>
        </w:rPr>
        <w:t>ciej</w:t>
      </w:r>
      <w:r w:rsidR="0087431E" w:rsidRPr="0088647C">
        <w:rPr>
          <w:rFonts w:cs="Tahoma"/>
          <w:i/>
          <w:iCs/>
          <w:color w:val="000000" w:themeColor="text1"/>
        </w:rPr>
        <w:t xml:space="preserve"> obserwujemy wspaniałe kariery kobiet</w:t>
      </w:r>
      <w:r w:rsidR="00371111" w:rsidRPr="0088647C">
        <w:rPr>
          <w:rFonts w:cs="Tahoma"/>
          <w:i/>
          <w:iCs/>
          <w:color w:val="000000" w:themeColor="text1"/>
        </w:rPr>
        <w:t xml:space="preserve"> naukowców</w:t>
      </w:r>
      <w:r w:rsidR="0087431E" w:rsidRPr="0088647C">
        <w:rPr>
          <w:rFonts w:cs="Tahoma"/>
          <w:i/>
          <w:iCs/>
          <w:color w:val="000000" w:themeColor="text1"/>
        </w:rPr>
        <w:t>, a dzięki naszym wspólnym działaniom możemy sprawić, że pozytywne zmiany będą jeszcze szybsze</w:t>
      </w:r>
      <w:r w:rsidRPr="0088647C">
        <w:rPr>
          <w:rFonts w:cs="Tahoma"/>
          <w:color w:val="000000" w:themeColor="text1"/>
        </w:rPr>
        <w:t xml:space="preserve"> – </w:t>
      </w:r>
      <w:r w:rsidR="00403D61" w:rsidRPr="0088647C">
        <w:rPr>
          <w:rFonts w:cs="Tahoma"/>
          <w:color w:val="000000" w:themeColor="text1"/>
        </w:rPr>
        <w:t>podkreśla</w:t>
      </w:r>
      <w:r w:rsidRPr="0088647C">
        <w:rPr>
          <w:rFonts w:cs="Tahoma"/>
          <w:color w:val="000000" w:themeColor="text1"/>
        </w:rPr>
        <w:t xml:space="preserve"> Niels Westerbye Juhl, Prezes Zarządu L’Oréal Polska i Kraje Bałtyckie.</w:t>
      </w:r>
    </w:p>
    <w:p w14:paraId="47380378" w14:textId="77777777" w:rsidR="001208BA" w:rsidRPr="0088647C" w:rsidRDefault="001208BA" w:rsidP="000A68E6">
      <w:pPr>
        <w:spacing w:line="240" w:lineRule="auto"/>
        <w:jc w:val="both"/>
        <w:rPr>
          <w:rFonts w:cs="Tahoma"/>
          <w:b/>
          <w:bCs/>
          <w:color w:val="000000" w:themeColor="text1"/>
        </w:rPr>
      </w:pPr>
      <w:r w:rsidRPr="0088647C">
        <w:rPr>
          <w:rFonts w:cs="Tahoma"/>
          <w:b/>
          <w:bCs/>
          <w:color w:val="000000" w:themeColor="text1"/>
        </w:rPr>
        <w:t>Wsparcie dla młodych badaczek w Polsce</w:t>
      </w:r>
      <w:r w:rsidR="007A209A">
        <w:rPr>
          <w:rFonts w:cs="Tahoma"/>
          <w:b/>
          <w:bCs/>
          <w:color w:val="000000" w:themeColor="text1"/>
        </w:rPr>
        <w:t xml:space="preserve"> trwa nieprzerwalnie od dwudziestu lat</w:t>
      </w:r>
      <w:r w:rsidR="000A60F4">
        <w:rPr>
          <w:rFonts w:cs="Tahoma"/>
          <w:b/>
          <w:bCs/>
          <w:color w:val="000000" w:themeColor="text1"/>
        </w:rPr>
        <w:t xml:space="preserve"> </w:t>
      </w:r>
    </w:p>
    <w:p w14:paraId="4AE9DE45" w14:textId="0A3D4035" w:rsidR="00204D68" w:rsidRPr="0088647C" w:rsidRDefault="00403D61" w:rsidP="000A68E6">
      <w:pPr>
        <w:spacing w:line="240" w:lineRule="auto"/>
        <w:jc w:val="both"/>
        <w:rPr>
          <w:rFonts w:cs="Tahoma"/>
          <w:color w:val="000000" w:themeColor="text1"/>
        </w:rPr>
      </w:pPr>
      <w:r w:rsidRPr="0088647C">
        <w:rPr>
          <w:rFonts w:cs="Tahoma"/>
          <w:color w:val="000000" w:themeColor="text1"/>
        </w:rPr>
        <w:t>Program L’Oréal</w:t>
      </w:r>
      <w:r w:rsidR="00E94FCE">
        <w:rPr>
          <w:rFonts w:cs="Tahoma"/>
          <w:color w:val="000000" w:themeColor="text1"/>
        </w:rPr>
        <w:t>-UNESCO</w:t>
      </w:r>
      <w:r w:rsidRPr="0088647C">
        <w:rPr>
          <w:rFonts w:cs="Tahoma"/>
          <w:color w:val="000000" w:themeColor="text1"/>
        </w:rPr>
        <w:t xml:space="preserve"> </w:t>
      </w:r>
      <w:r w:rsidRPr="0088647C">
        <w:rPr>
          <w:rFonts w:cs="Tahoma"/>
          <w:i/>
          <w:iCs/>
          <w:color w:val="000000" w:themeColor="text1"/>
        </w:rPr>
        <w:t>Dla Kobiet i Nauki</w:t>
      </w:r>
      <w:r w:rsidRPr="0088647C">
        <w:rPr>
          <w:rFonts w:cs="Tahoma"/>
          <w:color w:val="000000" w:themeColor="text1"/>
        </w:rPr>
        <w:t xml:space="preserve"> prowadzony od 2001 roku ma za zadanie promować osiągnięcia naukowe utalentowanych badaczek, zachęcać je do kontynuacji prac</w:t>
      </w:r>
      <w:r w:rsidR="005636EB" w:rsidRPr="0088647C">
        <w:rPr>
          <w:rFonts w:cs="Tahoma"/>
          <w:color w:val="000000" w:themeColor="text1"/>
        </w:rPr>
        <w:t xml:space="preserve"> badawczych</w:t>
      </w:r>
      <w:r w:rsidRPr="0088647C">
        <w:rPr>
          <w:rFonts w:cs="Tahoma"/>
          <w:color w:val="000000" w:themeColor="text1"/>
        </w:rPr>
        <w:t>, zmierzających do rozwoju nauki oraz udziel</w:t>
      </w:r>
      <w:r w:rsidR="002825D7">
        <w:rPr>
          <w:rFonts w:cs="Tahoma"/>
          <w:color w:val="000000" w:themeColor="text1"/>
        </w:rPr>
        <w:t>a</w:t>
      </w:r>
      <w:r w:rsidRPr="0088647C">
        <w:rPr>
          <w:rFonts w:cs="Tahoma"/>
          <w:color w:val="000000" w:themeColor="text1"/>
        </w:rPr>
        <w:t>nie wsparcia finansowego</w:t>
      </w:r>
      <w:r w:rsidR="0025118C" w:rsidRPr="0088647C">
        <w:rPr>
          <w:rFonts w:cs="Tahoma"/>
          <w:color w:val="000000" w:themeColor="text1"/>
        </w:rPr>
        <w:t>.</w:t>
      </w:r>
      <w:r w:rsidR="00E25CC6" w:rsidRPr="0088647C">
        <w:rPr>
          <w:rFonts w:cs="Tahoma"/>
          <w:color w:val="000000" w:themeColor="text1"/>
        </w:rPr>
        <w:t xml:space="preserve"> </w:t>
      </w:r>
    </w:p>
    <w:p w14:paraId="0900E871" w14:textId="77777777" w:rsidR="005F5569" w:rsidRPr="0088647C" w:rsidRDefault="005F5569" w:rsidP="005F5569">
      <w:pPr>
        <w:spacing w:line="240" w:lineRule="auto"/>
        <w:jc w:val="both"/>
        <w:rPr>
          <w:rFonts w:cs="Tahoma"/>
          <w:color w:val="000000" w:themeColor="text1"/>
        </w:rPr>
      </w:pPr>
      <w:r w:rsidRPr="0088647C">
        <w:rPr>
          <w:rFonts w:cs="Tahoma"/>
          <w:color w:val="000000" w:themeColor="text1"/>
        </w:rPr>
        <w:t xml:space="preserve">- </w:t>
      </w:r>
      <w:r w:rsidRPr="0088647C">
        <w:rPr>
          <w:rFonts w:cs="Tahoma"/>
          <w:i/>
          <w:iCs/>
          <w:color w:val="000000" w:themeColor="text1"/>
        </w:rPr>
        <w:t xml:space="preserve">Istniejący w Polsce od </w:t>
      </w:r>
      <w:r w:rsidR="00705BA8">
        <w:rPr>
          <w:rFonts w:cs="Tahoma"/>
          <w:i/>
          <w:iCs/>
          <w:color w:val="000000" w:themeColor="text1"/>
        </w:rPr>
        <w:t>20</w:t>
      </w:r>
      <w:r w:rsidRPr="0088647C">
        <w:rPr>
          <w:rFonts w:cs="Tahoma"/>
          <w:i/>
          <w:iCs/>
          <w:color w:val="000000" w:themeColor="text1"/>
        </w:rPr>
        <w:t xml:space="preserve"> lat program L’Oréal-UNESCO Dla Kobiet i Nauki zyskał wysoką renomę w środowisku naukowym, o czym świadczy nie tylko duża liczba zgłoszeń, ale także wzrastający z roku na rok poziom przesyłanych przez kandydatki aplikacji. Większość nagrodzonych w </w:t>
      </w:r>
      <w:r w:rsidR="00D62D4F">
        <w:rPr>
          <w:rFonts w:cs="Tahoma"/>
          <w:i/>
          <w:iCs/>
          <w:color w:val="000000" w:themeColor="text1"/>
        </w:rPr>
        <w:t>2019</w:t>
      </w:r>
      <w:r w:rsidRPr="0088647C">
        <w:rPr>
          <w:rFonts w:cs="Tahoma"/>
          <w:i/>
          <w:iCs/>
          <w:color w:val="000000" w:themeColor="text1"/>
        </w:rPr>
        <w:t xml:space="preserve"> roku prac naukowych może przyczynić się do rozwiązania globalnych problemów związanych z podnoszeniem możliwości leczenia chorób i zapobiegania rozprzestrzeniania się czynników je wywołujących. Nasze stypendystki reprezentują różne dziedziny i dyscypliny naukowe</w:t>
      </w:r>
      <w:r w:rsidR="00D62D4F">
        <w:rPr>
          <w:rFonts w:cs="Tahoma"/>
          <w:i/>
          <w:iCs/>
          <w:color w:val="000000" w:themeColor="text1"/>
        </w:rPr>
        <w:t>:</w:t>
      </w:r>
      <w:r w:rsidRPr="0088647C">
        <w:rPr>
          <w:rFonts w:cs="Tahoma"/>
          <w:i/>
          <w:iCs/>
          <w:color w:val="000000" w:themeColor="text1"/>
        </w:rPr>
        <w:t xml:space="preserve"> </w:t>
      </w:r>
      <w:r w:rsidR="00656F9E">
        <w:rPr>
          <w:rFonts w:cs="Tahoma"/>
          <w:i/>
          <w:iCs/>
          <w:color w:val="000000" w:themeColor="text1"/>
        </w:rPr>
        <w:t>od</w:t>
      </w:r>
      <w:r w:rsidRPr="0088647C">
        <w:rPr>
          <w:rFonts w:cs="Tahoma"/>
          <w:i/>
          <w:iCs/>
          <w:color w:val="000000" w:themeColor="text1"/>
        </w:rPr>
        <w:t xml:space="preserve"> badań z zakresu medycyny poprzez nauki biologiczne, ale doceniliśmy także badaczkę pracującą nad zagadnieniami z zakresu fizyki i astronomii</w:t>
      </w:r>
      <w:r w:rsidRPr="0088647C">
        <w:rPr>
          <w:rFonts w:cs="Tahoma"/>
          <w:color w:val="000000" w:themeColor="text1"/>
        </w:rPr>
        <w:t xml:space="preserve"> – podsumowała </w:t>
      </w:r>
      <w:r w:rsidR="00D62D4F">
        <w:rPr>
          <w:rFonts w:cs="Tahoma"/>
          <w:color w:val="000000" w:themeColor="text1"/>
        </w:rPr>
        <w:t>ubiegłoroczne</w:t>
      </w:r>
      <w:r w:rsidRPr="0088647C">
        <w:rPr>
          <w:rFonts w:cs="Tahoma"/>
          <w:color w:val="000000" w:themeColor="text1"/>
        </w:rPr>
        <w:t xml:space="preserve"> zgłoszenia do konkursu prof. dr hab. Ewa Łojkowska, przewodnicząca Jury programu L’Oréal-UNESCO </w:t>
      </w:r>
      <w:r w:rsidRPr="00F434EF">
        <w:rPr>
          <w:rFonts w:cs="Tahoma"/>
          <w:i/>
          <w:iCs/>
          <w:color w:val="000000" w:themeColor="text1"/>
        </w:rPr>
        <w:t>Dla Kobiet i Nauki</w:t>
      </w:r>
      <w:r w:rsidRPr="0088647C">
        <w:rPr>
          <w:rFonts w:cs="Tahoma"/>
          <w:color w:val="000000" w:themeColor="text1"/>
        </w:rPr>
        <w:t>.</w:t>
      </w:r>
    </w:p>
    <w:p w14:paraId="02E1F5B2" w14:textId="77777777" w:rsidR="00852AD8" w:rsidRPr="00852AD8" w:rsidRDefault="00852AD8" w:rsidP="00852AD8">
      <w:pPr>
        <w:spacing w:line="240" w:lineRule="auto"/>
        <w:jc w:val="both"/>
        <w:rPr>
          <w:rFonts w:cs="Tahoma"/>
          <w:b/>
          <w:bCs/>
          <w:color w:val="000000" w:themeColor="text1"/>
        </w:rPr>
      </w:pPr>
      <w:r w:rsidRPr="00852AD8">
        <w:rPr>
          <w:rFonts w:cs="Tahoma"/>
          <w:b/>
          <w:bCs/>
          <w:color w:val="000000" w:themeColor="text1"/>
        </w:rPr>
        <w:t xml:space="preserve">Metodologia badania </w:t>
      </w:r>
    </w:p>
    <w:p w14:paraId="319B5B72" w14:textId="77777777" w:rsidR="00852AD8" w:rsidRDefault="00852AD8" w:rsidP="005D7A28">
      <w:pPr>
        <w:spacing w:line="240" w:lineRule="auto"/>
        <w:jc w:val="both"/>
        <w:rPr>
          <w:rFonts w:cs="Tahoma"/>
          <w:color w:val="000000" w:themeColor="text1"/>
        </w:rPr>
      </w:pPr>
      <w:r w:rsidRPr="00852AD8">
        <w:rPr>
          <w:rFonts w:cs="Tahoma"/>
          <w:color w:val="000000" w:themeColor="text1"/>
        </w:rPr>
        <w:t xml:space="preserve">Badanie zrealizowane zostało przez SW Research metodą wywiadów on-line (CAWI) na zlecenie L’Oréal Polska w dniach 24-25 września 2019 r. na reprezentatywnej próbie 811 Polaków powyżej 18 lat. Część wyników porównano z danymi uzyskanymi w badaniu przeprowadzonym 15-20 grudnia 2015 r., </w:t>
      </w:r>
      <w:r w:rsidRPr="00852AD8">
        <w:rPr>
          <w:rFonts w:cs="Tahoma"/>
          <w:color w:val="000000" w:themeColor="text1"/>
        </w:rPr>
        <w:lastRenderedPageBreak/>
        <w:t>zrealizowanym również przez SW Research na zlecenie L’Oréal Polska. Badanie sprzed 4 lat objęło osoby powyżej 18 roku życia, łącznie zebrano 1012 wywiadów. Rozszerzone wyniki badania z 2015 r. przedstawiono w raporcie „Piękne umysły – rola kobiet w świecie nauki”.</w:t>
      </w:r>
    </w:p>
    <w:p w14:paraId="300FFD95" w14:textId="77777777" w:rsidR="00852AD8" w:rsidRPr="0088647C" w:rsidRDefault="00852AD8" w:rsidP="005D7A28">
      <w:pPr>
        <w:spacing w:line="240" w:lineRule="auto"/>
        <w:jc w:val="both"/>
        <w:rPr>
          <w:rFonts w:cs="Tahoma"/>
          <w:color w:val="000000" w:themeColor="text1"/>
        </w:rPr>
      </w:pPr>
    </w:p>
    <w:p w14:paraId="70800D73" w14:textId="77777777" w:rsidR="00FA23AA" w:rsidRPr="00204D68" w:rsidRDefault="00FA23AA" w:rsidP="00FA23AA">
      <w:pPr>
        <w:spacing w:after="0" w:line="240" w:lineRule="auto"/>
        <w:textAlignment w:val="baseline"/>
        <w:rPr>
          <w:rFonts w:eastAsia="Times New Roman" w:cstheme="minorHAnsi"/>
          <w:b/>
          <w:bCs/>
          <w:color w:val="000000" w:themeColor="text1"/>
        </w:rPr>
      </w:pPr>
      <w:r w:rsidRPr="007938C5">
        <w:rPr>
          <w:rFonts w:eastAsia="Times New Roman" w:cstheme="minorHAnsi"/>
          <w:b/>
          <w:bCs/>
          <w:color w:val="000000" w:themeColor="text1"/>
        </w:rPr>
        <w:t>***</w:t>
      </w:r>
    </w:p>
    <w:p w14:paraId="7B90EA30" w14:textId="77777777" w:rsidR="00FA23AA" w:rsidRPr="0088647C" w:rsidRDefault="00FA23AA" w:rsidP="00FA23AA">
      <w:pPr>
        <w:spacing w:after="0" w:line="240" w:lineRule="auto"/>
        <w:textAlignment w:val="baseline"/>
        <w:rPr>
          <w:rFonts w:eastAsia="Times New Roman" w:cstheme="minorHAnsi"/>
          <w:b/>
          <w:bCs/>
          <w:color w:val="000000" w:themeColor="text1"/>
        </w:rPr>
      </w:pPr>
      <w:r w:rsidRPr="0088647C">
        <w:rPr>
          <w:rFonts w:eastAsia="PMingLiU" w:cstheme="minorHAnsi"/>
          <w:b/>
          <w:bCs/>
          <w:i/>
          <w:iCs/>
          <w:color w:val="000000" w:themeColor="text1"/>
        </w:rPr>
        <w:t>O programie L’Oréal-UNESCO Dla Kobiet i Nauki</w:t>
      </w:r>
    </w:p>
    <w:p w14:paraId="0175258F" w14:textId="77777777" w:rsidR="00DF16C3" w:rsidRPr="0088647C" w:rsidRDefault="00FA23AA" w:rsidP="00FA23AA">
      <w:pPr>
        <w:jc w:val="both"/>
        <w:rPr>
          <w:rFonts w:cstheme="minorHAnsi"/>
          <w:i/>
          <w:color w:val="000000" w:themeColor="text1"/>
        </w:rPr>
      </w:pPr>
      <w:r w:rsidRPr="0088647C">
        <w:rPr>
          <w:rFonts w:cstheme="minorHAnsi"/>
          <w:i/>
          <w:color w:val="000000" w:themeColor="text1"/>
        </w:rPr>
        <w:t xml:space="preserve">Celem programu L’Oréal Polska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Polska Akademia Nauk. Do 2019 roku </w:t>
      </w:r>
      <w:r w:rsidR="00F515EE" w:rsidRPr="0088647C">
        <w:rPr>
          <w:rFonts w:cstheme="minorHAnsi"/>
          <w:i/>
          <w:color w:val="000000" w:themeColor="text1"/>
        </w:rPr>
        <w:br/>
      </w:r>
      <w:r w:rsidRPr="0088647C">
        <w:rPr>
          <w:rFonts w:cstheme="minorHAnsi"/>
          <w:i/>
          <w:color w:val="000000" w:themeColor="text1"/>
        </w:rPr>
        <w:t xml:space="preserve">w Polsce wyróżniono 99 kobiet-naukowców. Wyboru co roku dokonuje Jury pod przewodnictwem prof. Ewy Łojkowskiej. Roczne stypendia przyznawane 6 kobietom nauki wynoszą: </w:t>
      </w:r>
      <w:hyperlink r:id="rId8" w:history="1">
        <w:r w:rsidRPr="0088647C">
          <w:rPr>
            <w:rStyle w:val="Hipercze"/>
            <w:rFonts w:cstheme="minorHAnsi"/>
            <w:i/>
            <w:color w:val="000000" w:themeColor="text1"/>
            <w:u w:val="none"/>
          </w:rPr>
          <w:t xml:space="preserve">20 000 zł dla stypendystki na poziomie studiów magisterskich, 30 000 zł w przypadku stypendiów doktoranckich i 35 000 zł </w:t>
        </w:r>
        <w:r w:rsidR="00F515EE" w:rsidRPr="0088647C">
          <w:rPr>
            <w:rStyle w:val="Hipercze"/>
            <w:rFonts w:cstheme="minorHAnsi"/>
            <w:i/>
            <w:color w:val="000000" w:themeColor="text1"/>
            <w:u w:val="none"/>
          </w:rPr>
          <w:br/>
        </w:r>
        <w:r w:rsidRPr="0088647C">
          <w:rPr>
            <w:rStyle w:val="Hipercze"/>
            <w:rFonts w:cstheme="minorHAnsi"/>
            <w:i/>
            <w:color w:val="000000" w:themeColor="text1"/>
            <w:u w:val="none"/>
          </w:rPr>
          <w:t>w przypadku stypendiów habilitacyjnych.</w:t>
        </w:r>
      </w:hyperlink>
      <w:r w:rsidRPr="007938C5">
        <w:rPr>
          <w:rFonts w:cstheme="minorHAnsi"/>
          <w:i/>
          <w:color w:val="000000" w:themeColor="text1"/>
        </w:rPr>
        <w:t xml:space="preserve"> </w:t>
      </w:r>
    </w:p>
    <w:p w14:paraId="062E84A4" w14:textId="77777777" w:rsidR="00DF16C3" w:rsidRPr="0088647C" w:rsidRDefault="00DF16C3" w:rsidP="00DF16C3">
      <w:pPr>
        <w:spacing w:after="0"/>
        <w:jc w:val="both"/>
        <w:rPr>
          <w:b/>
          <w:color w:val="000000" w:themeColor="text1"/>
          <w:sz w:val="20"/>
          <w:szCs w:val="20"/>
        </w:rPr>
      </w:pPr>
      <w:r w:rsidRPr="0088647C">
        <w:rPr>
          <w:b/>
          <w:color w:val="000000" w:themeColor="text1"/>
          <w:sz w:val="20"/>
          <w:szCs w:val="20"/>
        </w:rPr>
        <w:t>Więcej o programie:</w:t>
      </w:r>
    </w:p>
    <w:p w14:paraId="41A34911" w14:textId="77777777" w:rsidR="00DF16C3" w:rsidRPr="0088647C" w:rsidRDefault="00DF16C3" w:rsidP="00DF16C3">
      <w:pPr>
        <w:spacing w:after="0"/>
        <w:jc w:val="both"/>
        <w:rPr>
          <w:i/>
          <w:color w:val="000000" w:themeColor="text1"/>
          <w:sz w:val="20"/>
          <w:szCs w:val="20"/>
        </w:rPr>
      </w:pPr>
      <w:r w:rsidRPr="0088647C">
        <w:rPr>
          <w:i/>
          <w:color w:val="000000" w:themeColor="text1"/>
          <w:sz w:val="20"/>
          <w:szCs w:val="20"/>
        </w:rPr>
        <w:t xml:space="preserve">Strona programu L’Oréal-UNESCO Dla Kobiet i Nauki: </w:t>
      </w:r>
      <w:hyperlink r:id="rId9" w:history="1">
        <w:r w:rsidRPr="0088647C">
          <w:rPr>
            <w:rStyle w:val="Hipercze"/>
            <w:rFonts w:cstheme="minorHAnsi"/>
            <w:i/>
            <w:color w:val="000000" w:themeColor="text1"/>
            <w:sz w:val="20"/>
            <w:szCs w:val="20"/>
          </w:rPr>
          <w:t>www.lorealdlakobietinauki.pl</w:t>
        </w:r>
      </w:hyperlink>
      <w:r w:rsidRPr="0088647C">
        <w:rPr>
          <w:rFonts w:cstheme="minorHAnsi"/>
          <w:i/>
          <w:color w:val="000000" w:themeColor="text1"/>
          <w:sz w:val="20"/>
          <w:szCs w:val="20"/>
        </w:rPr>
        <w:t xml:space="preserve"> </w:t>
      </w:r>
    </w:p>
    <w:p w14:paraId="3036ED12" w14:textId="77777777" w:rsidR="00DF16C3" w:rsidRPr="0088647C" w:rsidRDefault="00DF16C3" w:rsidP="00DF16C3">
      <w:pPr>
        <w:spacing w:after="0"/>
        <w:jc w:val="both"/>
        <w:rPr>
          <w:rFonts w:cstheme="minorHAnsi"/>
          <w:i/>
          <w:color w:val="000000" w:themeColor="text1"/>
          <w:sz w:val="20"/>
          <w:szCs w:val="20"/>
          <w:lang w:val="en-US"/>
        </w:rPr>
      </w:pPr>
      <w:r w:rsidRPr="0088647C">
        <w:rPr>
          <w:rFonts w:cstheme="minorHAnsi"/>
          <w:i/>
          <w:color w:val="000000" w:themeColor="text1"/>
          <w:sz w:val="20"/>
          <w:szCs w:val="20"/>
          <w:lang w:val="en-US"/>
        </w:rPr>
        <w:t xml:space="preserve">Facebook: </w:t>
      </w:r>
      <w:hyperlink r:id="rId10" w:history="1">
        <w:r w:rsidRPr="0088647C">
          <w:rPr>
            <w:rStyle w:val="Hipercze"/>
            <w:rFonts w:cstheme="minorHAnsi"/>
            <w:i/>
            <w:color w:val="000000" w:themeColor="text1"/>
            <w:sz w:val="20"/>
            <w:szCs w:val="20"/>
            <w:lang w:val="en-US"/>
          </w:rPr>
          <w:t>https://www.facebook.com/LOrealPoland</w:t>
        </w:r>
      </w:hyperlink>
      <w:r w:rsidRPr="0088647C">
        <w:rPr>
          <w:rFonts w:cstheme="minorHAnsi"/>
          <w:i/>
          <w:color w:val="000000" w:themeColor="text1"/>
          <w:sz w:val="20"/>
          <w:szCs w:val="20"/>
          <w:lang w:val="en-US"/>
        </w:rPr>
        <w:t xml:space="preserve">   </w:t>
      </w:r>
    </w:p>
    <w:p w14:paraId="4631A89A" w14:textId="77777777" w:rsidR="00DF16C3" w:rsidRPr="0088647C" w:rsidRDefault="00DF16C3" w:rsidP="00DF16C3">
      <w:pPr>
        <w:spacing w:after="0"/>
        <w:jc w:val="both"/>
        <w:rPr>
          <w:rFonts w:cstheme="minorHAnsi"/>
          <w:i/>
          <w:color w:val="000000" w:themeColor="text1"/>
          <w:sz w:val="20"/>
          <w:szCs w:val="20"/>
          <w:lang w:val="en-US"/>
        </w:rPr>
      </w:pPr>
      <w:r w:rsidRPr="0088647C">
        <w:rPr>
          <w:rFonts w:cstheme="minorHAnsi"/>
          <w:i/>
          <w:color w:val="000000" w:themeColor="text1"/>
          <w:sz w:val="20"/>
          <w:szCs w:val="20"/>
          <w:lang w:val="en-US"/>
        </w:rPr>
        <w:t xml:space="preserve">You Tube: </w:t>
      </w:r>
      <w:hyperlink r:id="rId11" w:history="1">
        <w:r w:rsidR="001B270B" w:rsidRPr="0088647C">
          <w:rPr>
            <w:rStyle w:val="Hipercze"/>
            <w:rFonts w:cstheme="minorHAnsi"/>
            <w:i/>
            <w:color w:val="000000" w:themeColor="text1"/>
            <w:sz w:val="20"/>
            <w:szCs w:val="20"/>
            <w:lang w:val="en-US"/>
          </w:rPr>
          <w:t>https://www.youtube.com/channel/UCzvu1mAocfeZvPnfAFgxmow</w:t>
        </w:r>
      </w:hyperlink>
    </w:p>
    <w:p w14:paraId="7A1DE659" w14:textId="77777777" w:rsidR="00DF16C3" w:rsidRPr="0088647C" w:rsidRDefault="00DF16C3" w:rsidP="00DF16C3">
      <w:pPr>
        <w:spacing w:after="0"/>
        <w:jc w:val="both"/>
        <w:rPr>
          <w:rFonts w:cstheme="minorHAnsi"/>
          <w:i/>
          <w:color w:val="000000" w:themeColor="text1"/>
          <w:sz w:val="20"/>
          <w:szCs w:val="20"/>
          <w:lang w:val="en-US"/>
        </w:rPr>
      </w:pPr>
    </w:p>
    <w:p w14:paraId="681ACC55" w14:textId="77777777" w:rsidR="00FA23AA" w:rsidRPr="0088647C" w:rsidRDefault="00FA23AA" w:rsidP="00FA23AA">
      <w:pPr>
        <w:spacing w:after="0"/>
        <w:jc w:val="both"/>
        <w:rPr>
          <w:b/>
          <w:color w:val="000000" w:themeColor="text1"/>
          <w:sz w:val="20"/>
          <w:szCs w:val="20"/>
          <w:lang w:val="en-US"/>
        </w:rPr>
      </w:pPr>
    </w:p>
    <w:p w14:paraId="671DB736" w14:textId="77777777" w:rsidR="00FA23AA" w:rsidRPr="0088647C" w:rsidRDefault="00FA23AA" w:rsidP="00FA23AA">
      <w:pPr>
        <w:spacing w:after="0"/>
        <w:jc w:val="both"/>
        <w:rPr>
          <w:b/>
          <w:color w:val="000000" w:themeColor="text1"/>
          <w:sz w:val="20"/>
          <w:szCs w:val="20"/>
        </w:rPr>
      </w:pPr>
      <w:r w:rsidRPr="0088647C">
        <w:rPr>
          <w:b/>
          <w:color w:val="000000" w:themeColor="text1"/>
          <w:sz w:val="20"/>
          <w:szCs w:val="20"/>
        </w:rPr>
        <w:t>Kontakt dla mediów:</w:t>
      </w:r>
    </w:p>
    <w:p w14:paraId="7A0A86C1" w14:textId="77777777" w:rsidR="00FA23AA" w:rsidRPr="0088647C" w:rsidRDefault="00FA23AA" w:rsidP="00FA23AA">
      <w:pPr>
        <w:spacing w:after="0"/>
        <w:jc w:val="both"/>
        <w:rPr>
          <w:b/>
          <w:color w:val="000000" w:themeColor="text1"/>
          <w:sz w:val="20"/>
          <w:szCs w:val="20"/>
        </w:rPr>
      </w:pPr>
    </w:p>
    <w:tbl>
      <w:tblPr>
        <w:tblW w:w="65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56"/>
        <w:gridCol w:w="3260"/>
      </w:tblGrid>
      <w:tr w:rsidR="00FA23AA" w:rsidRPr="0088647C" w14:paraId="1F85B614" w14:textId="77777777" w:rsidTr="00683003">
        <w:trPr>
          <w:trHeight w:val="1268"/>
        </w:trPr>
        <w:tc>
          <w:tcPr>
            <w:tcW w:w="3256" w:type="dxa"/>
            <w:tcBorders>
              <w:top w:val="single" w:sz="4" w:space="0" w:color="00000A"/>
              <w:left w:val="single" w:sz="4" w:space="0" w:color="00000A"/>
              <w:bottom w:val="single" w:sz="4" w:space="0" w:color="00000A"/>
              <w:right w:val="single" w:sz="4" w:space="0" w:color="00000A"/>
            </w:tcBorders>
          </w:tcPr>
          <w:p w14:paraId="00E088C9" w14:textId="77777777" w:rsidR="00FA23AA" w:rsidRPr="0088647C" w:rsidRDefault="00FA23AA" w:rsidP="00683003">
            <w:pPr>
              <w:spacing w:after="0" w:line="240" w:lineRule="auto"/>
              <w:jc w:val="both"/>
              <w:rPr>
                <w:rFonts w:eastAsia="PMingLiU" w:cs="Calibri"/>
                <w:color w:val="000000" w:themeColor="text1"/>
                <w:sz w:val="20"/>
                <w:szCs w:val="20"/>
                <w:lang w:bidi="pl-PL"/>
              </w:rPr>
            </w:pPr>
            <w:r w:rsidRPr="0088647C">
              <w:rPr>
                <w:rFonts w:eastAsia="PMingLiU" w:cs="Calibri"/>
                <w:color w:val="000000" w:themeColor="text1"/>
                <w:sz w:val="20"/>
                <w:szCs w:val="20"/>
                <w:lang w:bidi="pl-PL"/>
              </w:rPr>
              <w:t>L’Oréal Polska</w:t>
            </w:r>
          </w:p>
          <w:p w14:paraId="40EC456F" w14:textId="77777777" w:rsidR="00FA23AA" w:rsidRPr="0088647C" w:rsidRDefault="00FA23AA" w:rsidP="00683003">
            <w:pPr>
              <w:spacing w:after="0" w:line="240" w:lineRule="auto"/>
              <w:rPr>
                <w:rFonts w:eastAsia="PMingLiU" w:cs="Calibri"/>
                <w:color w:val="000000" w:themeColor="text1"/>
                <w:sz w:val="20"/>
                <w:szCs w:val="20"/>
                <w:lang w:bidi="pl-PL"/>
              </w:rPr>
            </w:pPr>
            <w:r w:rsidRPr="0088647C">
              <w:rPr>
                <w:rFonts w:eastAsia="PMingLiU" w:cs="Calibri"/>
                <w:color w:val="000000" w:themeColor="text1"/>
                <w:sz w:val="20"/>
                <w:szCs w:val="20"/>
                <w:lang w:bidi="pl-PL"/>
              </w:rPr>
              <w:t xml:space="preserve">Barbara Stępień </w:t>
            </w:r>
          </w:p>
          <w:p w14:paraId="433098EE" w14:textId="77777777" w:rsidR="00FA23AA" w:rsidRPr="0088647C" w:rsidRDefault="00FA23AA" w:rsidP="00683003">
            <w:pPr>
              <w:spacing w:after="0" w:line="240" w:lineRule="auto"/>
              <w:rPr>
                <w:rFonts w:eastAsia="PMingLiU" w:cs="Calibri"/>
                <w:color w:val="000000" w:themeColor="text1"/>
                <w:sz w:val="20"/>
                <w:szCs w:val="20"/>
                <w:lang w:bidi="pl-PL"/>
              </w:rPr>
            </w:pPr>
            <w:r w:rsidRPr="0088647C">
              <w:rPr>
                <w:rFonts w:eastAsia="PMingLiU" w:cs="Calibri"/>
                <w:color w:val="000000" w:themeColor="text1"/>
                <w:sz w:val="20"/>
                <w:szCs w:val="20"/>
                <w:lang w:bidi="pl-PL"/>
              </w:rPr>
              <w:t>Dyrektor</w:t>
            </w:r>
            <w:r w:rsidR="001075F3">
              <w:rPr>
                <w:rFonts w:eastAsia="PMingLiU" w:cs="Calibri"/>
                <w:color w:val="000000" w:themeColor="text1"/>
                <w:sz w:val="20"/>
                <w:szCs w:val="20"/>
                <w:lang w:bidi="pl-PL"/>
              </w:rPr>
              <w:t>ka</w:t>
            </w:r>
            <w:r w:rsidRPr="0088647C">
              <w:rPr>
                <w:rFonts w:eastAsia="PMingLiU" w:cs="Calibri"/>
                <w:color w:val="000000" w:themeColor="text1"/>
                <w:sz w:val="20"/>
                <w:szCs w:val="20"/>
                <w:lang w:bidi="pl-PL"/>
              </w:rPr>
              <w:t xml:space="preserve"> Komunikacji Korporacyjnej</w:t>
            </w:r>
          </w:p>
          <w:p w14:paraId="3A67AD17" w14:textId="77777777" w:rsidR="00FA23AA" w:rsidRPr="0088647C" w:rsidRDefault="00FA23AA" w:rsidP="00FA23AA">
            <w:pPr>
              <w:rPr>
                <w:rFonts w:eastAsia="PMingLiU" w:cs="Calibri"/>
                <w:color w:val="000000" w:themeColor="text1"/>
                <w:sz w:val="20"/>
                <w:szCs w:val="20"/>
                <w:lang w:val="en-US" w:bidi="pl-PL"/>
              </w:rPr>
            </w:pPr>
            <w:r w:rsidRPr="0088647C">
              <w:rPr>
                <w:rFonts w:eastAsia="PMingLiU" w:cs="Calibri"/>
                <w:color w:val="000000" w:themeColor="text1"/>
                <w:sz w:val="20"/>
                <w:szCs w:val="20"/>
                <w:lang w:val="en-US" w:bidi="pl-PL"/>
              </w:rPr>
              <w:t>Menedżer</w:t>
            </w:r>
            <w:r w:rsidR="001075F3">
              <w:rPr>
                <w:rFonts w:eastAsia="PMingLiU" w:cs="Calibri"/>
                <w:color w:val="000000" w:themeColor="text1"/>
                <w:sz w:val="20"/>
                <w:szCs w:val="20"/>
                <w:lang w:val="en-US" w:bidi="pl-PL"/>
              </w:rPr>
              <w:t>ka</w:t>
            </w:r>
            <w:r w:rsidRPr="0088647C">
              <w:rPr>
                <w:rFonts w:eastAsia="PMingLiU" w:cs="Calibri"/>
                <w:color w:val="000000" w:themeColor="text1"/>
                <w:sz w:val="20"/>
                <w:szCs w:val="20"/>
                <w:lang w:val="en-US" w:bidi="pl-PL"/>
              </w:rPr>
              <w:t xml:space="preserve"> Programu </w:t>
            </w:r>
            <w:r w:rsidRPr="00CF22C0">
              <w:rPr>
                <w:rFonts w:eastAsia="PMingLiU" w:cs="Calibri"/>
                <w:i/>
                <w:iCs/>
                <w:color w:val="000000" w:themeColor="text1"/>
                <w:sz w:val="20"/>
                <w:szCs w:val="20"/>
                <w:lang w:val="en-US" w:bidi="pl-PL"/>
              </w:rPr>
              <w:t xml:space="preserve">Dla Kobiet </w:t>
            </w:r>
            <w:r w:rsidRPr="00CF22C0">
              <w:rPr>
                <w:rFonts w:eastAsia="PMingLiU" w:cs="Calibri"/>
                <w:i/>
                <w:iCs/>
                <w:color w:val="000000" w:themeColor="text1"/>
                <w:sz w:val="20"/>
                <w:szCs w:val="20"/>
                <w:lang w:val="en-US" w:bidi="pl-PL"/>
              </w:rPr>
              <w:br/>
              <w:t>i Nauki</w:t>
            </w:r>
            <w:r w:rsidRPr="0088647C">
              <w:rPr>
                <w:rFonts w:eastAsia="PMingLiU" w:cs="Calibri"/>
                <w:color w:val="000000" w:themeColor="text1"/>
                <w:sz w:val="20"/>
                <w:szCs w:val="20"/>
                <w:lang w:val="en-US" w:bidi="pl-PL"/>
              </w:rPr>
              <w:t xml:space="preserve"> (For Women in Science)</w:t>
            </w:r>
          </w:p>
          <w:p w14:paraId="366821E6" w14:textId="77777777" w:rsidR="00FA23AA" w:rsidRPr="0088647C" w:rsidRDefault="00FA23AA" w:rsidP="00FA23AA">
            <w:pPr>
              <w:spacing w:after="0"/>
              <w:rPr>
                <w:rFonts w:eastAsia="PMingLiU" w:cs="Calibri"/>
                <w:color w:val="000000" w:themeColor="text1"/>
                <w:sz w:val="20"/>
                <w:szCs w:val="20"/>
                <w:lang w:val="fr-FR" w:bidi="pl-PL"/>
              </w:rPr>
            </w:pPr>
            <w:r w:rsidRPr="0088647C">
              <w:rPr>
                <w:rFonts w:eastAsia="PMingLiU" w:cs="Calibri"/>
                <w:color w:val="000000" w:themeColor="text1"/>
                <w:sz w:val="20"/>
                <w:szCs w:val="20"/>
                <w:lang w:val="fr-FR" w:bidi="pl-PL"/>
              </w:rPr>
              <w:t>tel. 509 526 026</w:t>
            </w:r>
          </w:p>
          <w:p w14:paraId="53E94686" w14:textId="77777777" w:rsidR="00FA23AA" w:rsidRPr="0088647C" w:rsidRDefault="00CF22C0" w:rsidP="00FA23AA">
            <w:pPr>
              <w:spacing w:after="0"/>
              <w:rPr>
                <w:rFonts w:eastAsia="PMingLiU" w:cs="Calibri"/>
                <w:color w:val="000000" w:themeColor="text1"/>
                <w:sz w:val="20"/>
                <w:szCs w:val="20"/>
                <w:lang w:val="en-US" w:bidi="pl-PL"/>
              </w:rPr>
            </w:pPr>
            <w:r>
              <w:rPr>
                <w:rFonts w:eastAsia="PMingLiU" w:cs="Calibri"/>
                <w:color w:val="000000" w:themeColor="text1"/>
                <w:sz w:val="20"/>
                <w:szCs w:val="20"/>
                <w:lang w:val="fr-FR" w:bidi="pl-PL"/>
              </w:rPr>
              <w:t>barbara.stepien@loreal.com</w:t>
            </w:r>
            <w:hyperlink r:id="rId12" w:history="1"/>
          </w:p>
        </w:tc>
        <w:tc>
          <w:tcPr>
            <w:tcW w:w="3260" w:type="dxa"/>
            <w:tcBorders>
              <w:top w:val="single" w:sz="4" w:space="0" w:color="00000A"/>
              <w:left w:val="single" w:sz="4" w:space="0" w:color="00000A"/>
              <w:bottom w:val="single" w:sz="4" w:space="0" w:color="00000A"/>
              <w:right w:val="single" w:sz="4" w:space="0" w:color="00000A"/>
            </w:tcBorders>
            <w:hideMark/>
          </w:tcPr>
          <w:p w14:paraId="374377F1" w14:textId="77777777" w:rsidR="00FA23AA" w:rsidRPr="0088647C" w:rsidRDefault="00FA23AA" w:rsidP="00683003">
            <w:pPr>
              <w:spacing w:after="0" w:line="240" w:lineRule="auto"/>
              <w:textAlignment w:val="baseline"/>
              <w:rPr>
                <w:rFonts w:eastAsia="PMingLiU" w:cs="Calibri"/>
                <w:color w:val="000000" w:themeColor="text1"/>
                <w:sz w:val="20"/>
                <w:szCs w:val="20"/>
                <w:lang w:bidi="pl-PL"/>
              </w:rPr>
            </w:pPr>
            <w:r w:rsidRPr="0088647C">
              <w:rPr>
                <w:rFonts w:eastAsia="PMingLiU" w:cs="Calibri"/>
                <w:color w:val="000000" w:themeColor="text1"/>
                <w:sz w:val="20"/>
                <w:szCs w:val="20"/>
                <w:lang w:bidi="pl-PL"/>
              </w:rPr>
              <w:t>On Board Think Kong</w:t>
            </w:r>
          </w:p>
          <w:p w14:paraId="325D3CA8" w14:textId="77777777" w:rsidR="00FA23AA" w:rsidRPr="0088647C" w:rsidRDefault="00FA23AA" w:rsidP="00683003">
            <w:pPr>
              <w:spacing w:after="0" w:line="240" w:lineRule="auto"/>
              <w:textAlignment w:val="baseline"/>
              <w:rPr>
                <w:rFonts w:eastAsia="PMingLiU" w:cs="Calibri"/>
                <w:color w:val="000000" w:themeColor="text1"/>
                <w:sz w:val="20"/>
                <w:szCs w:val="20"/>
                <w:lang w:bidi="pl-PL"/>
              </w:rPr>
            </w:pPr>
            <w:r w:rsidRPr="0088647C">
              <w:rPr>
                <w:rFonts w:eastAsia="PMingLiU" w:cs="Calibri"/>
                <w:color w:val="000000" w:themeColor="text1"/>
                <w:sz w:val="20"/>
                <w:szCs w:val="20"/>
                <w:lang w:bidi="pl-PL"/>
              </w:rPr>
              <w:t>Marta Grzegorczyk</w:t>
            </w:r>
          </w:p>
          <w:p w14:paraId="3DECC648" w14:textId="77777777" w:rsidR="00FA23AA" w:rsidRPr="0088647C" w:rsidRDefault="00FA23AA" w:rsidP="00683003">
            <w:pPr>
              <w:spacing w:after="0" w:line="240" w:lineRule="auto"/>
              <w:textAlignment w:val="baseline"/>
              <w:rPr>
                <w:rFonts w:eastAsia="PMingLiU" w:cs="Calibri"/>
                <w:color w:val="000000" w:themeColor="text1"/>
                <w:sz w:val="20"/>
                <w:szCs w:val="20"/>
                <w:lang w:bidi="pl-PL"/>
              </w:rPr>
            </w:pPr>
          </w:p>
          <w:p w14:paraId="3F7F9C69" w14:textId="77777777" w:rsidR="00FA23AA" w:rsidRPr="0088647C" w:rsidRDefault="00FA23AA" w:rsidP="00683003">
            <w:pPr>
              <w:spacing w:after="0" w:line="240" w:lineRule="auto"/>
              <w:textAlignment w:val="baseline"/>
              <w:rPr>
                <w:rFonts w:eastAsia="PMingLiU" w:cs="Calibri"/>
                <w:color w:val="000000" w:themeColor="text1"/>
                <w:sz w:val="20"/>
                <w:szCs w:val="20"/>
                <w:lang w:bidi="pl-PL"/>
              </w:rPr>
            </w:pPr>
          </w:p>
          <w:p w14:paraId="1DA04356" w14:textId="77777777" w:rsidR="00FA23AA" w:rsidRPr="0088647C" w:rsidRDefault="00FA23AA" w:rsidP="00683003">
            <w:pPr>
              <w:spacing w:after="0" w:line="240" w:lineRule="auto"/>
              <w:textAlignment w:val="baseline"/>
              <w:rPr>
                <w:rFonts w:eastAsia="PMingLiU" w:cs="Calibri"/>
                <w:color w:val="000000" w:themeColor="text1"/>
                <w:sz w:val="20"/>
                <w:szCs w:val="20"/>
                <w:lang w:bidi="pl-PL"/>
              </w:rPr>
            </w:pPr>
          </w:p>
          <w:p w14:paraId="2843EFE5" w14:textId="77777777" w:rsidR="00FA23AA" w:rsidRPr="0088647C" w:rsidRDefault="00FA23AA" w:rsidP="00683003">
            <w:pPr>
              <w:spacing w:after="0" w:line="240" w:lineRule="auto"/>
              <w:textAlignment w:val="baseline"/>
              <w:rPr>
                <w:rFonts w:eastAsia="PMingLiU" w:cs="Calibri"/>
                <w:color w:val="000000" w:themeColor="text1"/>
                <w:sz w:val="20"/>
                <w:szCs w:val="20"/>
                <w:lang w:bidi="pl-PL"/>
              </w:rPr>
            </w:pPr>
          </w:p>
          <w:p w14:paraId="736045DF" w14:textId="77777777" w:rsidR="00056D6B" w:rsidRDefault="00056D6B" w:rsidP="00683003">
            <w:pPr>
              <w:spacing w:after="0" w:line="240" w:lineRule="auto"/>
              <w:textAlignment w:val="baseline"/>
              <w:rPr>
                <w:rFonts w:eastAsia="PMingLiU" w:cs="Calibri"/>
                <w:color w:val="000000" w:themeColor="text1"/>
                <w:sz w:val="20"/>
                <w:szCs w:val="20"/>
                <w:lang w:bidi="pl-PL"/>
              </w:rPr>
            </w:pPr>
          </w:p>
          <w:p w14:paraId="5156D9C4" w14:textId="681E744B" w:rsidR="00FA23AA" w:rsidRPr="0088647C" w:rsidRDefault="00FA23AA" w:rsidP="00683003">
            <w:pPr>
              <w:spacing w:after="0" w:line="240" w:lineRule="auto"/>
              <w:textAlignment w:val="baseline"/>
              <w:rPr>
                <w:rFonts w:eastAsia="PMingLiU" w:cs="Calibri"/>
                <w:color w:val="000000" w:themeColor="text1"/>
                <w:sz w:val="20"/>
                <w:szCs w:val="20"/>
                <w:lang w:bidi="pl-PL"/>
              </w:rPr>
            </w:pPr>
            <w:r w:rsidRPr="0088647C">
              <w:rPr>
                <w:rFonts w:eastAsia="PMingLiU" w:cs="Calibri"/>
                <w:color w:val="000000" w:themeColor="text1"/>
                <w:sz w:val="20"/>
                <w:szCs w:val="20"/>
                <w:lang w:bidi="pl-PL"/>
              </w:rPr>
              <w:t>tel. 662 206 991</w:t>
            </w:r>
          </w:p>
          <w:p w14:paraId="0BED092D" w14:textId="77777777" w:rsidR="00FA23AA" w:rsidRPr="0088647C" w:rsidRDefault="000D28BD" w:rsidP="00683003">
            <w:pPr>
              <w:spacing w:after="0" w:line="240" w:lineRule="auto"/>
              <w:textAlignment w:val="baseline"/>
              <w:rPr>
                <w:rFonts w:eastAsia="PMingLiU" w:cs="Times New Roman"/>
                <w:color w:val="000000" w:themeColor="text1"/>
                <w:sz w:val="20"/>
                <w:szCs w:val="20"/>
                <w:highlight w:val="yellow"/>
                <w:lang w:val="de-DE" w:bidi="pl-PL"/>
              </w:rPr>
            </w:pPr>
            <w:hyperlink r:id="rId13" w:history="1">
              <w:r w:rsidR="00FA23AA" w:rsidRPr="0088647C">
                <w:rPr>
                  <w:rStyle w:val="Hipercze"/>
                  <w:rFonts w:eastAsia="PMingLiU" w:cs="Calibri"/>
                  <w:color w:val="000000" w:themeColor="text1"/>
                  <w:sz w:val="20"/>
                  <w:szCs w:val="20"/>
                  <w:u w:val="none"/>
                  <w:lang w:bidi="pl-PL"/>
                </w:rPr>
                <w:t>mgrzegorczyk@obtk.pl</w:t>
              </w:r>
            </w:hyperlink>
          </w:p>
        </w:tc>
      </w:tr>
    </w:tbl>
    <w:p w14:paraId="67A6CF9E" w14:textId="77777777" w:rsidR="00FA23AA" w:rsidRPr="0088647C" w:rsidRDefault="00FA23AA" w:rsidP="00051791">
      <w:pPr>
        <w:spacing w:line="240" w:lineRule="auto"/>
        <w:jc w:val="both"/>
        <w:rPr>
          <w:rFonts w:cs="Tahoma"/>
          <w:color w:val="000000" w:themeColor="text1"/>
        </w:rPr>
      </w:pPr>
    </w:p>
    <w:sectPr w:rsidR="00FA23AA" w:rsidRPr="0088647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49AFC" w14:textId="77777777" w:rsidR="000D28BD" w:rsidRDefault="000D28BD" w:rsidP="00B0526D">
      <w:pPr>
        <w:spacing w:after="0" w:line="240" w:lineRule="auto"/>
      </w:pPr>
      <w:r>
        <w:separator/>
      </w:r>
    </w:p>
  </w:endnote>
  <w:endnote w:type="continuationSeparator" w:id="0">
    <w:p w14:paraId="3E9C4CEE" w14:textId="77777777" w:rsidR="000D28BD" w:rsidRDefault="000D28BD" w:rsidP="00B0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CB2D" w14:textId="77777777" w:rsidR="00371111" w:rsidRDefault="00371111">
    <w:pPr>
      <w:pStyle w:val="Stopka"/>
    </w:pPr>
    <w:r>
      <w:rPr>
        <w:noProof/>
        <w:lang w:eastAsia="pl-PL"/>
      </w:rPr>
      <mc:AlternateContent>
        <mc:Choice Requires="wps">
          <w:drawing>
            <wp:anchor distT="0" distB="0" distL="114300" distR="114300" simplePos="0" relativeHeight="251659264" behindDoc="0" locked="0" layoutInCell="0" allowOverlap="1" wp14:anchorId="2A3382B8" wp14:editId="152A91B5">
              <wp:simplePos x="0" y="0"/>
              <wp:positionH relativeFrom="page">
                <wp:posOffset>0</wp:posOffset>
              </wp:positionH>
              <wp:positionV relativeFrom="page">
                <wp:posOffset>10234930</wp:posOffset>
              </wp:positionV>
              <wp:extent cx="7560310" cy="266700"/>
              <wp:effectExtent l="0" t="0" r="0" b="0"/>
              <wp:wrapNone/>
              <wp:docPr id="1" name="MSIPCMe85c4b2684523143fc2c14f8" descr="{&quot;HashCode&quot;:-14066021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A45416" w14:textId="77777777" w:rsidR="00371111" w:rsidRPr="00371111" w:rsidRDefault="00371111" w:rsidP="00371111">
                          <w:pPr>
                            <w:spacing w:after="0"/>
                            <w:jc w:val="center"/>
                            <w:rPr>
                              <w:rFonts w:ascii="Arial" w:hAnsi="Arial" w:cs="Arial"/>
                              <w:color w:val="008000"/>
                              <w:sz w:val="18"/>
                            </w:rPr>
                          </w:pPr>
                          <w:r w:rsidRPr="00371111">
                            <w:rPr>
                              <w:rFonts w:ascii="Arial" w:hAnsi="Arial" w:cs="Arial"/>
                              <w:color w:val="008000"/>
                              <w:sz w:val="18"/>
                            </w:rPr>
                            <w:t xml:space="preserve"> C1 - Internal use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2868C1" id="_x0000_t202" coordsize="21600,21600" o:spt="202" path="m,l,21600r21600,l21600,xe">
              <v:stroke joinstyle="miter"/>
              <v:path gradientshapeok="t" o:connecttype="rect"/>
            </v:shapetype>
            <v:shape id="MSIPCMe85c4b2684523143fc2c14f8" o:spid="_x0000_s1026" type="#_x0000_t202" alt="{&quot;HashCode&quot;:-140660214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AYJMXVGgMAADcGAAAOAAAAAAAAAAAA&#10;AAAAAC4CAABkcnMvZTJvRG9jLnhtbFBLAQItABQABgAIAAAAIQCDso8r3wAAAAsBAAAPAAAAAAAA&#10;AAAAAAAAAHQFAABkcnMvZG93bnJldi54bWxQSwUGAAAAAAQABADzAAAAgAYAAAAA&#10;" o:allowincell="f" filled="f" stroked="f" strokeweight=".5pt">
              <v:textbox inset=",0,,0">
                <w:txbxContent>
                  <w:p w:rsidR="00371111" w:rsidRPr="00371111" w:rsidRDefault="00371111" w:rsidP="00371111">
                    <w:pPr>
                      <w:spacing w:after="0"/>
                      <w:jc w:val="center"/>
                      <w:rPr>
                        <w:rFonts w:ascii="Arial" w:hAnsi="Arial" w:cs="Arial"/>
                        <w:color w:val="008000"/>
                        <w:sz w:val="18"/>
                      </w:rPr>
                    </w:pPr>
                    <w:r w:rsidRPr="00371111">
                      <w:rPr>
                        <w:rFonts w:ascii="Arial" w:hAnsi="Arial" w:cs="Arial"/>
                        <w:color w:val="008000"/>
                        <w:sz w:val="18"/>
                      </w:rPr>
                      <w:t xml:space="preserve"> C1 - </w:t>
                    </w:r>
                    <w:proofErr w:type="spellStart"/>
                    <w:r w:rsidRPr="00371111">
                      <w:rPr>
                        <w:rFonts w:ascii="Arial" w:hAnsi="Arial" w:cs="Arial"/>
                        <w:color w:val="008000"/>
                        <w:sz w:val="18"/>
                      </w:rPr>
                      <w:t>Internal</w:t>
                    </w:r>
                    <w:proofErr w:type="spellEnd"/>
                    <w:r w:rsidRPr="00371111">
                      <w:rPr>
                        <w:rFonts w:ascii="Arial" w:hAnsi="Arial" w:cs="Arial"/>
                        <w:color w:val="008000"/>
                        <w:sz w:val="18"/>
                      </w:rPr>
                      <w:t xml:space="preserve"> </w:t>
                    </w:r>
                    <w:proofErr w:type="spellStart"/>
                    <w:r w:rsidRPr="00371111">
                      <w:rPr>
                        <w:rFonts w:ascii="Arial" w:hAnsi="Arial" w:cs="Arial"/>
                        <w:color w:val="008000"/>
                        <w:sz w:val="18"/>
                      </w:rPr>
                      <w:t>use</w:t>
                    </w:r>
                    <w:proofErr w:type="spellEnd"/>
                    <w:r w:rsidRPr="00371111">
                      <w:rPr>
                        <w:rFonts w:ascii="Arial" w:hAnsi="Arial" w:cs="Arial"/>
                        <w:color w:val="008000"/>
                        <w:sz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0159F" w14:textId="77777777" w:rsidR="000D28BD" w:rsidRDefault="000D28BD" w:rsidP="00B0526D">
      <w:pPr>
        <w:spacing w:after="0" w:line="240" w:lineRule="auto"/>
      </w:pPr>
      <w:r>
        <w:separator/>
      </w:r>
    </w:p>
  </w:footnote>
  <w:footnote w:type="continuationSeparator" w:id="0">
    <w:p w14:paraId="3B5FB4C8" w14:textId="77777777" w:rsidR="000D28BD" w:rsidRDefault="000D28BD" w:rsidP="00B0526D">
      <w:pPr>
        <w:spacing w:after="0" w:line="240" w:lineRule="auto"/>
      </w:pPr>
      <w:r>
        <w:continuationSeparator/>
      </w:r>
    </w:p>
  </w:footnote>
  <w:footnote w:id="1">
    <w:p w14:paraId="1D247D76" w14:textId="77777777" w:rsidR="00596098" w:rsidRDefault="00596098">
      <w:pPr>
        <w:pStyle w:val="Tekstprzypisudolnego"/>
      </w:pPr>
      <w:r>
        <w:rPr>
          <w:rStyle w:val="Odwoanieprzypisudolnego"/>
        </w:rPr>
        <w:footnoteRef/>
      </w:r>
      <w:r>
        <w:t xml:space="preserve"> </w:t>
      </w:r>
      <w:hyperlink r:id="rId1" w:history="1">
        <w:r w:rsidRPr="00BC765F">
          <w:rPr>
            <w:rStyle w:val="Hipercze"/>
          </w:rPr>
          <w:t>http://lorealdlakobietinauki.pl/wp-content/uploads/2016/05/16-04-26_Raport_Piekne_umysly-rola_kobiet_w_swiecie_nauki.pdf</w:t>
        </w:r>
      </w:hyperlink>
    </w:p>
    <w:p w14:paraId="1BEDCDE5" w14:textId="77777777" w:rsidR="00596098" w:rsidRDefault="00596098">
      <w:pPr>
        <w:pStyle w:val="Tekstprzypisudolnego"/>
      </w:pPr>
    </w:p>
  </w:footnote>
  <w:footnote w:id="2">
    <w:p w14:paraId="0D007C3F" w14:textId="77777777" w:rsidR="005C12BF" w:rsidRDefault="005C12BF">
      <w:pPr>
        <w:pStyle w:val="Tekstprzypisudolnego"/>
      </w:pPr>
      <w:r>
        <w:rPr>
          <w:rStyle w:val="Odwoanieprzypisudolnego"/>
        </w:rPr>
        <w:footnoteRef/>
      </w:r>
      <w:r>
        <w:t xml:space="preserve"> </w:t>
      </w:r>
      <w:hyperlink r:id="rId2" w:history="1">
        <w:r w:rsidRPr="00584991">
          <w:rPr>
            <w:rStyle w:val="Hipercze"/>
          </w:rPr>
          <w:t>https://stat.gov.pl/obszary-tematyczne/edukacja/edukacja/szkolnictwo-wyzsze-w-roku-akademickim-20182019-wyniki-wstepne,8,6.html</w:t>
        </w:r>
      </w:hyperlink>
    </w:p>
    <w:p w14:paraId="66AB3D40" w14:textId="77777777" w:rsidR="005C12BF" w:rsidRDefault="005C12B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76B1" w14:textId="77777777" w:rsidR="00683003" w:rsidRDefault="00683003" w:rsidP="00B0526D">
    <w:pPr>
      <w:pStyle w:val="Nagwek"/>
      <w:jc w:val="center"/>
    </w:pPr>
    <w:r>
      <w:rPr>
        <w:noProof/>
        <w:lang w:eastAsia="pl-PL"/>
      </w:rPr>
      <w:drawing>
        <wp:inline distT="0" distB="0" distL="0" distR="0" wp14:anchorId="62D9405C" wp14:editId="4386ECB4">
          <wp:extent cx="1884459" cy="1606164"/>
          <wp:effectExtent l="0" t="0" r="1905" b="0"/>
          <wp:docPr id="2" name="Obraz 2" descr="C:\Users\Weronika\Desktop\FWiS logo 2017-09-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onika\Desktop\FWiS logo 2017-09-18-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883" t="7981" r="18085" b="11406"/>
                  <a:stretch/>
                </pic:blipFill>
                <pic:spPr bwMode="auto">
                  <a:xfrm>
                    <a:off x="0" y="0"/>
                    <a:ext cx="1885761" cy="16072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2C7C"/>
    <w:multiLevelType w:val="hybridMultilevel"/>
    <w:tmpl w:val="9050D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4B2BA3"/>
    <w:multiLevelType w:val="hybridMultilevel"/>
    <w:tmpl w:val="7D78FF0A"/>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808FF"/>
    <w:multiLevelType w:val="hybridMultilevel"/>
    <w:tmpl w:val="8196B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CA40BF"/>
    <w:multiLevelType w:val="hybridMultilevel"/>
    <w:tmpl w:val="530E9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DA2870"/>
    <w:multiLevelType w:val="hybridMultilevel"/>
    <w:tmpl w:val="2A1CF2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967DF"/>
    <w:multiLevelType w:val="hybridMultilevel"/>
    <w:tmpl w:val="3F1C8884"/>
    <w:lvl w:ilvl="0" w:tplc="0415000F">
      <w:start w:val="1"/>
      <w:numFmt w:val="decimal"/>
      <w:lvlText w:val="%1."/>
      <w:lvlJc w:val="left"/>
      <w:pPr>
        <w:ind w:left="720" w:hanging="360"/>
      </w:pPr>
      <w:rPr>
        <w:rFonts w:hint="default"/>
      </w:rPr>
    </w:lvl>
    <w:lvl w:ilvl="1" w:tplc="F93E41F0">
      <w:start w:val="1"/>
      <w:numFmt w:val="lowerLetter"/>
      <w:lvlText w:val="%2."/>
      <w:lvlJc w:val="left"/>
      <w:pPr>
        <w:ind w:left="1440" w:hanging="360"/>
      </w:pPr>
      <w:rPr>
        <w:b w:val="0"/>
        <w:bCs w:val="0"/>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2D3A74"/>
    <w:multiLevelType w:val="hybridMultilevel"/>
    <w:tmpl w:val="D72C4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913E35"/>
    <w:multiLevelType w:val="hybridMultilevel"/>
    <w:tmpl w:val="7C1C9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356151"/>
    <w:multiLevelType w:val="hybridMultilevel"/>
    <w:tmpl w:val="CF688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531E5E"/>
    <w:multiLevelType w:val="hybridMultilevel"/>
    <w:tmpl w:val="5FF00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3A3646"/>
    <w:multiLevelType w:val="hybridMultilevel"/>
    <w:tmpl w:val="342030FE"/>
    <w:lvl w:ilvl="0" w:tplc="0415000F">
      <w:start w:val="1"/>
      <w:numFmt w:val="decimal"/>
      <w:lvlText w:val="%1."/>
      <w:lvlJc w:val="left"/>
      <w:pPr>
        <w:ind w:left="720" w:hanging="360"/>
      </w:pPr>
      <w:rPr>
        <w:rFonts w:hint="default"/>
      </w:rPr>
    </w:lvl>
    <w:lvl w:ilvl="1" w:tplc="F93E41F0">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CF26EF"/>
    <w:multiLevelType w:val="hybridMultilevel"/>
    <w:tmpl w:val="B1800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1B26B8"/>
    <w:multiLevelType w:val="hybridMultilevel"/>
    <w:tmpl w:val="1AF8E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C8016A"/>
    <w:multiLevelType w:val="hybridMultilevel"/>
    <w:tmpl w:val="D39C8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768734A"/>
    <w:multiLevelType w:val="hybridMultilevel"/>
    <w:tmpl w:val="49023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CD7847"/>
    <w:multiLevelType w:val="hybridMultilevel"/>
    <w:tmpl w:val="2D84A4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6B6C83"/>
    <w:multiLevelType w:val="hybridMultilevel"/>
    <w:tmpl w:val="78B8A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27275"/>
    <w:multiLevelType w:val="hybridMultilevel"/>
    <w:tmpl w:val="9D9A885A"/>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21329B"/>
    <w:multiLevelType w:val="hybridMultilevel"/>
    <w:tmpl w:val="6ECC283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4F5301F"/>
    <w:multiLevelType w:val="hybridMultilevel"/>
    <w:tmpl w:val="C3AAD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6A790C"/>
    <w:multiLevelType w:val="hybridMultilevel"/>
    <w:tmpl w:val="13807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9"/>
  </w:num>
  <w:num w:numId="3">
    <w:abstractNumId w:val="9"/>
  </w:num>
  <w:num w:numId="4">
    <w:abstractNumId w:val="4"/>
  </w:num>
  <w:num w:numId="5">
    <w:abstractNumId w:val="20"/>
  </w:num>
  <w:num w:numId="6">
    <w:abstractNumId w:val="0"/>
  </w:num>
  <w:num w:numId="7">
    <w:abstractNumId w:val="16"/>
  </w:num>
  <w:num w:numId="8">
    <w:abstractNumId w:val="12"/>
  </w:num>
  <w:num w:numId="9">
    <w:abstractNumId w:val="15"/>
  </w:num>
  <w:num w:numId="10">
    <w:abstractNumId w:val="14"/>
  </w:num>
  <w:num w:numId="11">
    <w:abstractNumId w:val="3"/>
  </w:num>
  <w:num w:numId="12">
    <w:abstractNumId w:val="13"/>
  </w:num>
  <w:num w:numId="13">
    <w:abstractNumId w:val="10"/>
  </w:num>
  <w:num w:numId="14">
    <w:abstractNumId w:val="1"/>
  </w:num>
  <w:num w:numId="15">
    <w:abstractNumId w:val="17"/>
  </w:num>
  <w:num w:numId="16">
    <w:abstractNumId w:val="5"/>
  </w:num>
  <w:num w:numId="17">
    <w:abstractNumId w:val="11"/>
  </w:num>
  <w:num w:numId="18">
    <w:abstractNumId w:val="18"/>
  </w:num>
  <w:num w:numId="19">
    <w:abstractNumId w:val="2"/>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59"/>
    <w:rsid w:val="000155CE"/>
    <w:rsid w:val="00016993"/>
    <w:rsid w:val="00016CD9"/>
    <w:rsid w:val="00020394"/>
    <w:rsid w:val="00025D38"/>
    <w:rsid w:val="000335C3"/>
    <w:rsid w:val="000344CE"/>
    <w:rsid w:val="000416C5"/>
    <w:rsid w:val="000510EE"/>
    <w:rsid w:val="00051791"/>
    <w:rsid w:val="0005437C"/>
    <w:rsid w:val="00056D6B"/>
    <w:rsid w:val="00060526"/>
    <w:rsid w:val="00065ED5"/>
    <w:rsid w:val="000674BD"/>
    <w:rsid w:val="00070615"/>
    <w:rsid w:val="00076DE3"/>
    <w:rsid w:val="000810D8"/>
    <w:rsid w:val="00085034"/>
    <w:rsid w:val="00092688"/>
    <w:rsid w:val="000A0DC3"/>
    <w:rsid w:val="000A35EA"/>
    <w:rsid w:val="000A38CD"/>
    <w:rsid w:val="000A60F4"/>
    <w:rsid w:val="000A68E6"/>
    <w:rsid w:val="000A7060"/>
    <w:rsid w:val="000B5436"/>
    <w:rsid w:val="000C468A"/>
    <w:rsid w:val="000D28BD"/>
    <w:rsid w:val="000E483C"/>
    <w:rsid w:val="000F06AA"/>
    <w:rsid w:val="000F1615"/>
    <w:rsid w:val="00100315"/>
    <w:rsid w:val="00100DED"/>
    <w:rsid w:val="00101252"/>
    <w:rsid w:val="001066A2"/>
    <w:rsid w:val="001075F3"/>
    <w:rsid w:val="00110852"/>
    <w:rsid w:val="001130F7"/>
    <w:rsid w:val="0011737E"/>
    <w:rsid w:val="001208BA"/>
    <w:rsid w:val="00122562"/>
    <w:rsid w:val="0012423B"/>
    <w:rsid w:val="00126C75"/>
    <w:rsid w:val="0013504C"/>
    <w:rsid w:val="00135D0C"/>
    <w:rsid w:val="00137302"/>
    <w:rsid w:val="00151A63"/>
    <w:rsid w:val="001632C5"/>
    <w:rsid w:val="00163414"/>
    <w:rsid w:val="00163606"/>
    <w:rsid w:val="00167447"/>
    <w:rsid w:val="001703D9"/>
    <w:rsid w:val="0017374A"/>
    <w:rsid w:val="00176CB1"/>
    <w:rsid w:val="001804D4"/>
    <w:rsid w:val="0018203E"/>
    <w:rsid w:val="00183A02"/>
    <w:rsid w:val="00190785"/>
    <w:rsid w:val="0019447A"/>
    <w:rsid w:val="001A0DCC"/>
    <w:rsid w:val="001A44CA"/>
    <w:rsid w:val="001A7FE4"/>
    <w:rsid w:val="001B270B"/>
    <w:rsid w:val="001B297A"/>
    <w:rsid w:val="001B323D"/>
    <w:rsid w:val="001B4B1E"/>
    <w:rsid w:val="001B60C8"/>
    <w:rsid w:val="001B79CF"/>
    <w:rsid w:val="001C0107"/>
    <w:rsid w:val="001C207D"/>
    <w:rsid w:val="001C2189"/>
    <w:rsid w:val="001C26EF"/>
    <w:rsid w:val="001D20C4"/>
    <w:rsid w:val="001D21A0"/>
    <w:rsid w:val="001D2E94"/>
    <w:rsid w:val="001D79DD"/>
    <w:rsid w:val="001E0DCE"/>
    <w:rsid w:val="001E1956"/>
    <w:rsid w:val="001E717E"/>
    <w:rsid w:val="001F7123"/>
    <w:rsid w:val="002013C7"/>
    <w:rsid w:val="00201759"/>
    <w:rsid w:val="00202F6C"/>
    <w:rsid w:val="00204D68"/>
    <w:rsid w:val="0021249C"/>
    <w:rsid w:val="002222E8"/>
    <w:rsid w:val="00224376"/>
    <w:rsid w:val="00227034"/>
    <w:rsid w:val="00236F85"/>
    <w:rsid w:val="002510D8"/>
    <w:rsid w:val="0025118C"/>
    <w:rsid w:val="00251780"/>
    <w:rsid w:val="00255258"/>
    <w:rsid w:val="00257B91"/>
    <w:rsid w:val="00272F09"/>
    <w:rsid w:val="00280DA9"/>
    <w:rsid w:val="002825D7"/>
    <w:rsid w:val="00296865"/>
    <w:rsid w:val="00297AA1"/>
    <w:rsid w:val="002A6F9E"/>
    <w:rsid w:val="002C00E0"/>
    <w:rsid w:val="002C083F"/>
    <w:rsid w:val="002C2B01"/>
    <w:rsid w:val="002D3008"/>
    <w:rsid w:val="002E0F40"/>
    <w:rsid w:val="0030357D"/>
    <w:rsid w:val="00303800"/>
    <w:rsid w:val="0030530B"/>
    <w:rsid w:val="00306023"/>
    <w:rsid w:val="003145C1"/>
    <w:rsid w:val="003145E0"/>
    <w:rsid w:val="00327D60"/>
    <w:rsid w:val="00331C13"/>
    <w:rsid w:val="00335088"/>
    <w:rsid w:val="00344D7E"/>
    <w:rsid w:val="00347490"/>
    <w:rsid w:val="00351B12"/>
    <w:rsid w:val="003616D3"/>
    <w:rsid w:val="00361D5F"/>
    <w:rsid w:val="00363142"/>
    <w:rsid w:val="00370C8B"/>
    <w:rsid w:val="00371111"/>
    <w:rsid w:val="003858C1"/>
    <w:rsid w:val="003861DB"/>
    <w:rsid w:val="00387E22"/>
    <w:rsid w:val="003919CF"/>
    <w:rsid w:val="003A221D"/>
    <w:rsid w:val="003A3457"/>
    <w:rsid w:val="003B0CED"/>
    <w:rsid w:val="003B11E3"/>
    <w:rsid w:val="003B5048"/>
    <w:rsid w:val="003C1748"/>
    <w:rsid w:val="003C19A8"/>
    <w:rsid w:val="003C342B"/>
    <w:rsid w:val="003C5F72"/>
    <w:rsid w:val="003C75DA"/>
    <w:rsid w:val="003D15DD"/>
    <w:rsid w:val="003D29F1"/>
    <w:rsid w:val="003D6EBC"/>
    <w:rsid w:val="003D7D7A"/>
    <w:rsid w:val="003E3044"/>
    <w:rsid w:val="003F3011"/>
    <w:rsid w:val="003F305F"/>
    <w:rsid w:val="003F65C6"/>
    <w:rsid w:val="00403D61"/>
    <w:rsid w:val="00406873"/>
    <w:rsid w:val="00413C1E"/>
    <w:rsid w:val="0042159F"/>
    <w:rsid w:val="00421A22"/>
    <w:rsid w:val="00431B3D"/>
    <w:rsid w:val="00432399"/>
    <w:rsid w:val="00441AA0"/>
    <w:rsid w:val="0044335B"/>
    <w:rsid w:val="00443E02"/>
    <w:rsid w:val="00444B60"/>
    <w:rsid w:val="0044686F"/>
    <w:rsid w:val="004475B0"/>
    <w:rsid w:val="00450764"/>
    <w:rsid w:val="00451E3A"/>
    <w:rsid w:val="004538A9"/>
    <w:rsid w:val="00470750"/>
    <w:rsid w:val="00477DF1"/>
    <w:rsid w:val="0048002F"/>
    <w:rsid w:val="00480A90"/>
    <w:rsid w:val="00491DED"/>
    <w:rsid w:val="0049328A"/>
    <w:rsid w:val="004A3764"/>
    <w:rsid w:val="004B11BA"/>
    <w:rsid w:val="004B1C38"/>
    <w:rsid w:val="004B46FE"/>
    <w:rsid w:val="004B6252"/>
    <w:rsid w:val="004C7E91"/>
    <w:rsid w:val="004D3851"/>
    <w:rsid w:val="004D562F"/>
    <w:rsid w:val="004E5AD4"/>
    <w:rsid w:val="004F1EF0"/>
    <w:rsid w:val="004F533B"/>
    <w:rsid w:val="004F680E"/>
    <w:rsid w:val="004F7ED2"/>
    <w:rsid w:val="00501A43"/>
    <w:rsid w:val="005036B4"/>
    <w:rsid w:val="00503BE7"/>
    <w:rsid w:val="005105B9"/>
    <w:rsid w:val="005127F1"/>
    <w:rsid w:val="00513C9B"/>
    <w:rsid w:val="00515D3E"/>
    <w:rsid w:val="00517DB1"/>
    <w:rsid w:val="0052343A"/>
    <w:rsid w:val="0052688F"/>
    <w:rsid w:val="0053204B"/>
    <w:rsid w:val="00543910"/>
    <w:rsid w:val="00550C64"/>
    <w:rsid w:val="00556650"/>
    <w:rsid w:val="00557F0C"/>
    <w:rsid w:val="005610C6"/>
    <w:rsid w:val="0056168F"/>
    <w:rsid w:val="005636EB"/>
    <w:rsid w:val="0056384E"/>
    <w:rsid w:val="00564F33"/>
    <w:rsid w:val="005741E8"/>
    <w:rsid w:val="00577A27"/>
    <w:rsid w:val="00580EBA"/>
    <w:rsid w:val="00585702"/>
    <w:rsid w:val="00592290"/>
    <w:rsid w:val="00596098"/>
    <w:rsid w:val="005A15AE"/>
    <w:rsid w:val="005A19E2"/>
    <w:rsid w:val="005A71D8"/>
    <w:rsid w:val="005B7029"/>
    <w:rsid w:val="005C12BF"/>
    <w:rsid w:val="005C3317"/>
    <w:rsid w:val="005C4622"/>
    <w:rsid w:val="005C6094"/>
    <w:rsid w:val="005C6A5E"/>
    <w:rsid w:val="005D341E"/>
    <w:rsid w:val="005D50AA"/>
    <w:rsid w:val="005D78F1"/>
    <w:rsid w:val="005D7A28"/>
    <w:rsid w:val="005E309C"/>
    <w:rsid w:val="005F01F5"/>
    <w:rsid w:val="005F03C8"/>
    <w:rsid w:val="005F279B"/>
    <w:rsid w:val="005F5569"/>
    <w:rsid w:val="00605339"/>
    <w:rsid w:val="00606731"/>
    <w:rsid w:val="0060685F"/>
    <w:rsid w:val="0061022D"/>
    <w:rsid w:val="006105DE"/>
    <w:rsid w:val="00612099"/>
    <w:rsid w:val="0061622B"/>
    <w:rsid w:val="00617BE3"/>
    <w:rsid w:val="00621203"/>
    <w:rsid w:val="006269B8"/>
    <w:rsid w:val="00627EC1"/>
    <w:rsid w:val="00632CC1"/>
    <w:rsid w:val="00637E88"/>
    <w:rsid w:val="00643D5F"/>
    <w:rsid w:val="00650EAD"/>
    <w:rsid w:val="00653BFA"/>
    <w:rsid w:val="00656F9E"/>
    <w:rsid w:val="00656FBA"/>
    <w:rsid w:val="00661275"/>
    <w:rsid w:val="00667208"/>
    <w:rsid w:val="006704AC"/>
    <w:rsid w:val="00674BEF"/>
    <w:rsid w:val="00676ADF"/>
    <w:rsid w:val="00683003"/>
    <w:rsid w:val="00690A59"/>
    <w:rsid w:val="0069272D"/>
    <w:rsid w:val="00693246"/>
    <w:rsid w:val="00695935"/>
    <w:rsid w:val="00695CC6"/>
    <w:rsid w:val="006965D9"/>
    <w:rsid w:val="00697459"/>
    <w:rsid w:val="006A09FE"/>
    <w:rsid w:val="006A1768"/>
    <w:rsid w:val="006A22E4"/>
    <w:rsid w:val="006A6E69"/>
    <w:rsid w:val="006B25B7"/>
    <w:rsid w:val="006B7837"/>
    <w:rsid w:val="006B7E4C"/>
    <w:rsid w:val="006D00FB"/>
    <w:rsid w:val="006D35B6"/>
    <w:rsid w:val="006E0CA8"/>
    <w:rsid w:val="006F21DE"/>
    <w:rsid w:val="007011F8"/>
    <w:rsid w:val="0070548C"/>
    <w:rsid w:val="00705BA8"/>
    <w:rsid w:val="007065CB"/>
    <w:rsid w:val="00710B98"/>
    <w:rsid w:val="00713D9F"/>
    <w:rsid w:val="00721435"/>
    <w:rsid w:val="007267DC"/>
    <w:rsid w:val="00730309"/>
    <w:rsid w:val="00733366"/>
    <w:rsid w:val="0073402E"/>
    <w:rsid w:val="007431DC"/>
    <w:rsid w:val="00746851"/>
    <w:rsid w:val="00747AFA"/>
    <w:rsid w:val="00747CDD"/>
    <w:rsid w:val="007556BA"/>
    <w:rsid w:val="00757B42"/>
    <w:rsid w:val="00771A44"/>
    <w:rsid w:val="007726F9"/>
    <w:rsid w:val="00774A07"/>
    <w:rsid w:val="0077605D"/>
    <w:rsid w:val="0078259C"/>
    <w:rsid w:val="0078355C"/>
    <w:rsid w:val="00783AB6"/>
    <w:rsid w:val="0079345A"/>
    <w:rsid w:val="007938C5"/>
    <w:rsid w:val="00794D0E"/>
    <w:rsid w:val="00797CC9"/>
    <w:rsid w:val="007A209A"/>
    <w:rsid w:val="007B2B77"/>
    <w:rsid w:val="007B4023"/>
    <w:rsid w:val="007B4F9F"/>
    <w:rsid w:val="007B614F"/>
    <w:rsid w:val="007B79F6"/>
    <w:rsid w:val="007C2A36"/>
    <w:rsid w:val="007C3CA4"/>
    <w:rsid w:val="007C4545"/>
    <w:rsid w:val="007C4D49"/>
    <w:rsid w:val="007C4FF2"/>
    <w:rsid w:val="007E3DAB"/>
    <w:rsid w:val="007F23DE"/>
    <w:rsid w:val="007F50BB"/>
    <w:rsid w:val="007F75AF"/>
    <w:rsid w:val="008008A3"/>
    <w:rsid w:val="00803D94"/>
    <w:rsid w:val="0080615F"/>
    <w:rsid w:val="008077A8"/>
    <w:rsid w:val="008123EF"/>
    <w:rsid w:val="00814F07"/>
    <w:rsid w:val="0081525E"/>
    <w:rsid w:val="00817640"/>
    <w:rsid w:val="00825469"/>
    <w:rsid w:val="00840AA1"/>
    <w:rsid w:val="00840D91"/>
    <w:rsid w:val="008500D5"/>
    <w:rsid w:val="00852AD8"/>
    <w:rsid w:val="0086404D"/>
    <w:rsid w:val="00867EAE"/>
    <w:rsid w:val="00872C8E"/>
    <w:rsid w:val="0087384B"/>
    <w:rsid w:val="0087431E"/>
    <w:rsid w:val="00875BEE"/>
    <w:rsid w:val="00875C4C"/>
    <w:rsid w:val="00876B7E"/>
    <w:rsid w:val="00880526"/>
    <w:rsid w:val="0088559A"/>
    <w:rsid w:val="0088647C"/>
    <w:rsid w:val="00892757"/>
    <w:rsid w:val="008A164A"/>
    <w:rsid w:val="008A68B9"/>
    <w:rsid w:val="008B1908"/>
    <w:rsid w:val="008B24B6"/>
    <w:rsid w:val="008B2C7D"/>
    <w:rsid w:val="008B433F"/>
    <w:rsid w:val="008B5138"/>
    <w:rsid w:val="008C0672"/>
    <w:rsid w:val="008C1F7C"/>
    <w:rsid w:val="008C377C"/>
    <w:rsid w:val="008C3FC8"/>
    <w:rsid w:val="008D1AEC"/>
    <w:rsid w:val="008D30C6"/>
    <w:rsid w:val="008D4635"/>
    <w:rsid w:val="008D6118"/>
    <w:rsid w:val="008D6DBC"/>
    <w:rsid w:val="008E0629"/>
    <w:rsid w:val="008E1743"/>
    <w:rsid w:val="008E32C4"/>
    <w:rsid w:val="008F503B"/>
    <w:rsid w:val="008F56C2"/>
    <w:rsid w:val="00902078"/>
    <w:rsid w:val="0090496E"/>
    <w:rsid w:val="00904B3D"/>
    <w:rsid w:val="009210D1"/>
    <w:rsid w:val="00922FFC"/>
    <w:rsid w:val="0092649D"/>
    <w:rsid w:val="009303F8"/>
    <w:rsid w:val="00931A34"/>
    <w:rsid w:val="00933018"/>
    <w:rsid w:val="00936868"/>
    <w:rsid w:val="0094595E"/>
    <w:rsid w:val="00954C2B"/>
    <w:rsid w:val="00960636"/>
    <w:rsid w:val="00966838"/>
    <w:rsid w:val="00967F88"/>
    <w:rsid w:val="0097129A"/>
    <w:rsid w:val="00980459"/>
    <w:rsid w:val="009823AD"/>
    <w:rsid w:val="00985328"/>
    <w:rsid w:val="00986E83"/>
    <w:rsid w:val="009876E9"/>
    <w:rsid w:val="009918C5"/>
    <w:rsid w:val="009B104D"/>
    <w:rsid w:val="009B6FDD"/>
    <w:rsid w:val="009C36A7"/>
    <w:rsid w:val="009C609C"/>
    <w:rsid w:val="009C6934"/>
    <w:rsid w:val="009D61AD"/>
    <w:rsid w:val="009D7573"/>
    <w:rsid w:val="009E6B2D"/>
    <w:rsid w:val="00A07783"/>
    <w:rsid w:val="00A13607"/>
    <w:rsid w:val="00A254E5"/>
    <w:rsid w:val="00A25E78"/>
    <w:rsid w:val="00A301C6"/>
    <w:rsid w:val="00A3200A"/>
    <w:rsid w:val="00A375B5"/>
    <w:rsid w:val="00A529E7"/>
    <w:rsid w:val="00A62C3C"/>
    <w:rsid w:val="00A63939"/>
    <w:rsid w:val="00A71BB5"/>
    <w:rsid w:val="00A72385"/>
    <w:rsid w:val="00A7547C"/>
    <w:rsid w:val="00A75BD9"/>
    <w:rsid w:val="00A7764A"/>
    <w:rsid w:val="00A80308"/>
    <w:rsid w:val="00A818CB"/>
    <w:rsid w:val="00A82A0F"/>
    <w:rsid w:val="00A86902"/>
    <w:rsid w:val="00A9222C"/>
    <w:rsid w:val="00AA1AEB"/>
    <w:rsid w:val="00AA2439"/>
    <w:rsid w:val="00AA32A1"/>
    <w:rsid w:val="00AA5921"/>
    <w:rsid w:val="00AA6585"/>
    <w:rsid w:val="00AA7083"/>
    <w:rsid w:val="00AB795A"/>
    <w:rsid w:val="00AC4266"/>
    <w:rsid w:val="00AC5462"/>
    <w:rsid w:val="00AC56C6"/>
    <w:rsid w:val="00AC6235"/>
    <w:rsid w:val="00AC79D7"/>
    <w:rsid w:val="00AD093D"/>
    <w:rsid w:val="00AD1E23"/>
    <w:rsid w:val="00AD2A86"/>
    <w:rsid w:val="00AD2CA8"/>
    <w:rsid w:val="00AD7BE8"/>
    <w:rsid w:val="00AE190E"/>
    <w:rsid w:val="00AE1953"/>
    <w:rsid w:val="00AE49FC"/>
    <w:rsid w:val="00AE4D30"/>
    <w:rsid w:val="00B03735"/>
    <w:rsid w:val="00B044F7"/>
    <w:rsid w:val="00B04E18"/>
    <w:rsid w:val="00B0526D"/>
    <w:rsid w:val="00B05D77"/>
    <w:rsid w:val="00B21BEA"/>
    <w:rsid w:val="00B2300E"/>
    <w:rsid w:val="00B2337B"/>
    <w:rsid w:val="00B24C48"/>
    <w:rsid w:val="00B31AD3"/>
    <w:rsid w:val="00B41D19"/>
    <w:rsid w:val="00B57A04"/>
    <w:rsid w:val="00B615A3"/>
    <w:rsid w:val="00B637BA"/>
    <w:rsid w:val="00B77AF9"/>
    <w:rsid w:val="00B8148E"/>
    <w:rsid w:val="00B85C9E"/>
    <w:rsid w:val="00B90AE2"/>
    <w:rsid w:val="00B91319"/>
    <w:rsid w:val="00B91D36"/>
    <w:rsid w:val="00B92B4B"/>
    <w:rsid w:val="00B93F8E"/>
    <w:rsid w:val="00BA3352"/>
    <w:rsid w:val="00BA4023"/>
    <w:rsid w:val="00BA70B7"/>
    <w:rsid w:val="00BA77EC"/>
    <w:rsid w:val="00BC45AE"/>
    <w:rsid w:val="00BC5106"/>
    <w:rsid w:val="00BC5B24"/>
    <w:rsid w:val="00BD1225"/>
    <w:rsid w:val="00BF1B9D"/>
    <w:rsid w:val="00C13712"/>
    <w:rsid w:val="00C217E0"/>
    <w:rsid w:val="00C219A6"/>
    <w:rsid w:val="00C255B7"/>
    <w:rsid w:val="00C41BBE"/>
    <w:rsid w:val="00C4407E"/>
    <w:rsid w:val="00C51E73"/>
    <w:rsid w:val="00C522D4"/>
    <w:rsid w:val="00C54352"/>
    <w:rsid w:val="00C621EB"/>
    <w:rsid w:val="00C62AEE"/>
    <w:rsid w:val="00C64630"/>
    <w:rsid w:val="00C65D32"/>
    <w:rsid w:val="00C72BAC"/>
    <w:rsid w:val="00C74EE1"/>
    <w:rsid w:val="00C75E34"/>
    <w:rsid w:val="00C76015"/>
    <w:rsid w:val="00C77483"/>
    <w:rsid w:val="00C84961"/>
    <w:rsid w:val="00C867AC"/>
    <w:rsid w:val="00C86C20"/>
    <w:rsid w:val="00C925AB"/>
    <w:rsid w:val="00C9463D"/>
    <w:rsid w:val="00CB08AD"/>
    <w:rsid w:val="00CB2546"/>
    <w:rsid w:val="00CB2824"/>
    <w:rsid w:val="00CB2DD3"/>
    <w:rsid w:val="00CC421F"/>
    <w:rsid w:val="00CC5E5B"/>
    <w:rsid w:val="00CD5CAD"/>
    <w:rsid w:val="00CE35FC"/>
    <w:rsid w:val="00CE7D97"/>
    <w:rsid w:val="00CF0F78"/>
    <w:rsid w:val="00CF22C0"/>
    <w:rsid w:val="00CF24EA"/>
    <w:rsid w:val="00CF39A3"/>
    <w:rsid w:val="00CF41B7"/>
    <w:rsid w:val="00CF4792"/>
    <w:rsid w:val="00D04691"/>
    <w:rsid w:val="00D048CE"/>
    <w:rsid w:val="00D05EEC"/>
    <w:rsid w:val="00D11BD0"/>
    <w:rsid w:val="00D205B8"/>
    <w:rsid w:val="00D233B6"/>
    <w:rsid w:val="00D2540E"/>
    <w:rsid w:val="00D30469"/>
    <w:rsid w:val="00D3570F"/>
    <w:rsid w:val="00D379A2"/>
    <w:rsid w:val="00D40EBD"/>
    <w:rsid w:val="00D43C66"/>
    <w:rsid w:val="00D441E0"/>
    <w:rsid w:val="00D50556"/>
    <w:rsid w:val="00D50EBE"/>
    <w:rsid w:val="00D601D4"/>
    <w:rsid w:val="00D61A8C"/>
    <w:rsid w:val="00D62D4F"/>
    <w:rsid w:val="00D66869"/>
    <w:rsid w:val="00D67EB3"/>
    <w:rsid w:val="00D7156F"/>
    <w:rsid w:val="00D733A2"/>
    <w:rsid w:val="00D74CE8"/>
    <w:rsid w:val="00D75DFB"/>
    <w:rsid w:val="00D91379"/>
    <w:rsid w:val="00D944D2"/>
    <w:rsid w:val="00D97AA9"/>
    <w:rsid w:val="00DA0522"/>
    <w:rsid w:val="00DA1332"/>
    <w:rsid w:val="00DA4E7E"/>
    <w:rsid w:val="00DA4F36"/>
    <w:rsid w:val="00DA6D70"/>
    <w:rsid w:val="00DA775D"/>
    <w:rsid w:val="00DB09D6"/>
    <w:rsid w:val="00DB5D12"/>
    <w:rsid w:val="00DC3EA2"/>
    <w:rsid w:val="00DC57A9"/>
    <w:rsid w:val="00DC7611"/>
    <w:rsid w:val="00DD15A9"/>
    <w:rsid w:val="00DD1A2C"/>
    <w:rsid w:val="00DE3767"/>
    <w:rsid w:val="00DE506F"/>
    <w:rsid w:val="00DE5DAF"/>
    <w:rsid w:val="00DF16C3"/>
    <w:rsid w:val="00E00384"/>
    <w:rsid w:val="00E00B61"/>
    <w:rsid w:val="00E02555"/>
    <w:rsid w:val="00E20841"/>
    <w:rsid w:val="00E22973"/>
    <w:rsid w:val="00E23AE4"/>
    <w:rsid w:val="00E25CC6"/>
    <w:rsid w:val="00E261F2"/>
    <w:rsid w:val="00E325EB"/>
    <w:rsid w:val="00E33A52"/>
    <w:rsid w:val="00E3497A"/>
    <w:rsid w:val="00E377AD"/>
    <w:rsid w:val="00E37AC4"/>
    <w:rsid w:val="00E37D3D"/>
    <w:rsid w:val="00E41293"/>
    <w:rsid w:val="00E47B52"/>
    <w:rsid w:val="00E47B7B"/>
    <w:rsid w:val="00E51D74"/>
    <w:rsid w:val="00E61761"/>
    <w:rsid w:val="00E650BF"/>
    <w:rsid w:val="00E74599"/>
    <w:rsid w:val="00E87A57"/>
    <w:rsid w:val="00E94FCE"/>
    <w:rsid w:val="00E95237"/>
    <w:rsid w:val="00E95386"/>
    <w:rsid w:val="00EA00DB"/>
    <w:rsid w:val="00EA1DB4"/>
    <w:rsid w:val="00EA5852"/>
    <w:rsid w:val="00EB3837"/>
    <w:rsid w:val="00EB7856"/>
    <w:rsid w:val="00EC1FDB"/>
    <w:rsid w:val="00EC4528"/>
    <w:rsid w:val="00EE2576"/>
    <w:rsid w:val="00EF37AD"/>
    <w:rsid w:val="00EF4914"/>
    <w:rsid w:val="00EF5933"/>
    <w:rsid w:val="00F03817"/>
    <w:rsid w:val="00F058E2"/>
    <w:rsid w:val="00F07C34"/>
    <w:rsid w:val="00F14DBB"/>
    <w:rsid w:val="00F16163"/>
    <w:rsid w:val="00F16529"/>
    <w:rsid w:val="00F17583"/>
    <w:rsid w:val="00F17803"/>
    <w:rsid w:val="00F22BE8"/>
    <w:rsid w:val="00F25622"/>
    <w:rsid w:val="00F33292"/>
    <w:rsid w:val="00F33474"/>
    <w:rsid w:val="00F401ED"/>
    <w:rsid w:val="00F434EF"/>
    <w:rsid w:val="00F43F1D"/>
    <w:rsid w:val="00F462B6"/>
    <w:rsid w:val="00F46E04"/>
    <w:rsid w:val="00F511A8"/>
    <w:rsid w:val="00F515EE"/>
    <w:rsid w:val="00F51651"/>
    <w:rsid w:val="00F53D16"/>
    <w:rsid w:val="00F55210"/>
    <w:rsid w:val="00F55692"/>
    <w:rsid w:val="00F55760"/>
    <w:rsid w:val="00F56226"/>
    <w:rsid w:val="00F642C4"/>
    <w:rsid w:val="00F64E2C"/>
    <w:rsid w:val="00F6536A"/>
    <w:rsid w:val="00F671B2"/>
    <w:rsid w:val="00F77E90"/>
    <w:rsid w:val="00F90A2E"/>
    <w:rsid w:val="00F90CC7"/>
    <w:rsid w:val="00F92461"/>
    <w:rsid w:val="00F92A2B"/>
    <w:rsid w:val="00F95483"/>
    <w:rsid w:val="00FA069C"/>
    <w:rsid w:val="00FA1495"/>
    <w:rsid w:val="00FA23AA"/>
    <w:rsid w:val="00FA313C"/>
    <w:rsid w:val="00FB146A"/>
    <w:rsid w:val="00FB1B3E"/>
    <w:rsid w:val="00FB2056"/>
    <w:rsid w:val="00FB2C56"/>
    <w:rsid w:val="00FB3557"/>
    <w:rsid w:val="00FB39AF"/>
    <w:rsid w:val="00FB4C5F"/>
    <w:rsid w:val="00FB76A8"/>
    <w:rsid w:val="00FC220D"/>
    <w:rsid w:val="00FD607D"/>
    <w:rsid w:val="00FE02E6"/>
    <w:rsid w:val="00FF0F84"/>
    <w:rsid w:val="00FF6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86BE5"/>
  <w15:docId w15:val="{DFA6BD0C-D77A-4712-871C-DBA7FD27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52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26D"/>
  </w:style>
  <w:style w:type="paragraph" w:styleId="Stopka">
    <w:name w:val="footer"/>
    <w:basedOn w:val="Normalny"/>
    <w:link w:val="StopkaZnak"/>
    <w:uiPriority w:val="99"/>
    <w:unhideWhenUsed/>
    <w:rsid w:val="00B052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26D"/>
  </w:style>
  <w:style w:type="paragraph" w:styleId="Tekstdymka">
    <w:name w:val="Balloon Text"/>
    <w:basedOn w:val="Normalny"/>
    <w:link w:val="TekstdymkaZnak"/>
    <w:uiPriority w:val="99"/>
    <w:semiHidden/>
    <w:unhideWhenUsed/>
    <w:rsid w:val="00E650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50BF"/>
    <w:rPr>
      <w:rFonts w:ascii="Tahoma" w:hAnsi="Tahoma" w:cs="Tahoma"/>
      <w:sz w:val="16"/>
      <w:szCs w:val="16"/>
    </w:rPr>
  </w:style>
  <w:style w:type="paragraph" w:styleId="Akapitzlist">
    <w:name w:val="List Paragraph"/>
    <w:basedOn w:val="Normalny"/>
    <w:uiPriority w:val="34"/>
    <w:qFormat/>
    <w:rsid w:val="005F03C8"/>
    <w:pPr>
      <w:ind w:left="720"/>
      <w:contextualSpacing/>
    </w:pPr>
  </w:style>
  <w:style w:type="character" w:styleId="Odwoaniedokomentarza">
    <w:name w:val="annotation reference"/>
    <w:basedOn w:val="Domylnaczcionkaakapitu"/>
    <w:uiPriority w:val="99"/>
    <w:semiHidden/>
    <w:unhideWhenUsed/>
    <w:rsid w:val="00872C8E"/>
    <w:rPr>
      <w:sz w:val="16"/>
      <w:szCs w:val="16"/>
    </w:rPr>
  </w:style>
  <w:style w:type="paragraph" w:styleId="Tekstkomentarza">
    <w:name w:val="annotation text"/>
    <w:basedOn w:val="Normalny"/>
    <w:link w:val="TekstkomentarzaZnak"/>
    <w:uiPriority w:val="99"/>
    <w:semiHidden/>
    <w:unhideWhenUsed/>
    <w:rsid w:val="00872C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C8E"/>
    <w:rPr>
      <w:sz w:val="20"/>
      <w:szCs w:val="20"/>
    </w:rPr>
  </w:style>
  <w:style w:type="paragraph" w:styleId="Tematkomentarza">
    <w:name w:val="annotation subject"/>
    <w:basedOn w:val="Tekstkomentarza"/>
    <w:next w:val="Tekstkomentarza"/>
    <w:link w:val="TematkomentarzaZnak"/>
    <w:uiPriority w:val="99"/>
    <w:semiHidden/>
    <w:unhideWhenUsed/>
    <w:rsid w:val="00872C8E"/>
    <w:rPr>
      <w:b/>
      <w:bCs/>
    </w:rPr>
  </w:style>
  <w:style w:type="character" w:customStyle="1" w:styleId="TematkomentarzaZnak">
    <w:name w:val="Temat komentarza Znak"/>
    <w:basedOn w:val="TekstkomentarzaZnak"/>
    <w:link w:val="Tematkomentarza"/>
    <w:uiPriority w:val="99"/>
    <w:semiHidden/>
    <w:rsid w:val="00872C8E"/>
    <w:rPr>
      <w:b/>
      <w:bCs/>
      <w:sz w:val="20"/>
      <w:szCs w:val="20"/>
    </w:rPr>
  </w:style>
  <w:style w:type="paragraph" w:styleId="Tekstprzypisukocowego">
    <w:name w:val="endnote text"/>
    <w:basedOn w:val="Normalny"/>
    <w:link w:val="TekstprzypisukocowegoZnak"/>
    <w:uiPriority w:val="99"/>
    <w:semiHidden/>
    <w:unhideWhenUsed/>
    <w:rsid w:val="00F058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58E2"/>
    <w:rPr>
      <w:sz w:val="20"/>
      <w:szCs w:val="20"/>
    </w:rPr>
  </w:style>
  <w:style w:type="character" w:styleId="Odwoanieprzypisukocowego">
    <w:name w:val="endnote reference"/>
    <w:basedOn w:val="Domylnaczcionkaakapitu"/>
    <w:uiPriority w:val="99"/>
    <w:semiHidden/>
    <w:unhideWhenUsed/>
    <w:rsid w:val="00F058E2"/>
    <w:rPr>
      <w:vertAlign w:val="superscript"/>
    </w:rPr>
  </w:style>
  <w:style w:type="paragraph" w:styleId="Tekstprzypisudolnego">
    <w:name w:val="footnote text"/>
    <w:basedOn w:val="Normalny"/>
    <w:link w:val="TekstprzypisudolnegoZnak"/>
    <w:uiPriority w:val="99"/>
    <w:semiHidden/>
    <w:unhideWhenUsed/>
    <w:rsid w:val="005D78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78F1"/>
    <w:rPr>
      <w:sz w:val="20"/>
      <w:szCs w:val="20"/>
    </w:rPr>
  </w:style>
  <w:style w:type="character" w:styleId="Odwoanieprzypisudolnego">
    <w:name w:val="footnote reference"/>
    <w:basedOn w:val="Domylnaczcionkaakapitu"/>
    <w:uiPriority w:val="99"/>
    <w:semiHidden/>
    <w:unhideWhenUsed/>
    <w:rsid w:val="005D78F1"/>
    <w:rPr>
      <w:vertAlign w:val="superscript"/>
    </w:rPr>
  </w:style>
  <w:style w:type="character" w:styleId="Hipercze">
    <w:name w:val="Hyperlink"/>
    <w:basedOn w:val="Domylnaczcionkaakapitu"/>
    <w:uiPriority w:val="99"/>
    <w:unhideWhenUsed/>
    <w:rsid w:val="00FA23AA"/>
    <w:rPr>
      <w:color w:val="0563C1" w:themeColor="hyperlink"/>
      <w:u w:val="single"/>
    </w:rPr>
  </w:style>
  <w:style w:type="character" w:customStyle="1" w:styleId="Nierozpoznanawzmianka1">
    <w:name w:val="Nierozpoznana wzmianka1"/>
    <w:basedOn w:val="Domylnaczcionkaakapitu"/>
    <w:uiPriority w:val="99"/>
    <w:semiHidden/>
    <w:unhideWhenUsed/>
    <w:rsid w:val="00FA23AA"/>
    <w:rPr>
      <w:color w:val="605E5C"/>
      <w:shd w:val="clear" w:color="auto" w:fill="E1DFDD"/>
    </w:rPr>
  </w:style>
  <w:style w:type="table" w:styleId="Tabela-Siatka">
    <w:name w:val="Table Grid"/>
    <w:basedOn w:val="Standardowy"/>
    <w:uiPriority w:val="39"/>
    <w:rsid w:val="00F55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1B270B"/>
    <w:rPr>
      <w:color w:val="954F72" w:themeColor="followedHyperlink"/>
      <w:u w:val="single"/>
    </w:rPr>
  </w:style>
  <w:style w:type="character" w:customStyle="1" w:styleId="Nierozpoznanawzmianka2">
    <w:name w:val="Nierozpoznana wzmianka2"/>
    <w:basedOn w:val="Domylnaczcionkaakapitu"/>
    <w:uiPriority w:val="99"/>
    <w:semiHidden/>
    <w:unhideWhenUsed/>
    <w:rsid w:val="001B270B"/>
    <w:rPr>
      <w:color w:val="605E5C"/>
      <w:shd w:val="clear" w:color="auto" w:fill="E1DFDD"/>
    </w:rPr>
  </w:style>
  <w:style w:type="character" w:customStyle="1" w:styleId="Nierozpoznanawzmianka3">
    <w:name w:val="Nierozpoznana wzmianka3"/>
    <w:basedOn w:val="Domylnaczcionkaakapitu"/>
    <w:uiPriority w:val="99"/>
    <w:semiHidden/>
    <w:unhideWhenUsed/>
    <w:rsid w:val="00596098"/>
    <w:rPr>
      <w:color w:val="605E5C"/>
      <w:shd w:val="clear" w:color="auto" w:fill="E1DFDD"/>
    </w:rPr>
  </w:style>
  <w:style w:type="character" w:customStyle="1" w:styleId="Nierozpoznanawzmianka4">
    <w:name w:val="Nierozpoznana wzmianka4"/>
    <w:basedOn w:val="Domylnaczcionkaakapitu"/>
    <w:uiPriority w:val="99"/>
    <w:semiHidden/>
    <w:unhideWhenUsed/>
    <w:rsid w:val="005C1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realdlakobietinauki.pl/dla-kandydatek/" TargetMode="External"/><Relationship Id="rId13" Type="http://schemas.openxmlformats.org/officeDocument/2006/relationships/hyperlink" Target="mailto:mgrzegorczyk@obt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zvu1mAocfeZvPnfAFgxmo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LOrealPoland" TargetMode="External"/><Relationship Id="rId4" Type="http://schemas.openxmlformats.org/officeDocument/2006/relationships/settings" Target="settings.xml"/><Relationship Id="rId9" Type="http://schemas.openxmlformats.org/officeDocument/2006/relationships/hyperlink" Target="http://www.lorealdlakobietinauki.p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tat.gov.pl/obszary-tematyczne/edukacja/edukacja/szkolnictwo-wyzsze-w-roku-akademickim-20182019-wyniki-wstepne,8,6.html" TargetMode="External"/><Relationship Id="rId1" Type="http://schemas.openxmlformats.org/officeDocument/2006/relationships/hyperlink" Target="http://lorealdlakobietinauki.pl/wp-content/uploads/2016/05/16-04-26_Raport_Piekne_umysly-rola_kobiet_w_swiecie_nauk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FBEB-9979-40B3-B3B4-A6FA1741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3</Pages>
  <Words>1153</Words>
  <Characters>6921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Mańczuk</dc:creator>
  <cp:lastModifiedBy>Marta Grzegorczyk</cp:lastModifiedBy>
  <cp:revision>501</cp:revision>
  <dcterms:created xsi:type="dcterms:W3CDTF">2020-01-22T09:15:00Z</dcterms:created>
  <dcterms:modified xsi:type="dcterms:W3CDTF">2020-02-07T11:10:00Z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Barbara.Stepien@loreal.com</vt:lpwstr>
  </property>
  <property fmtid="{D5CDD505-2E9C-101B-9397-08002B2CF9AE}" pid="5" name="MSIP_Label_645dad89-2096-47a1-b1b1-c9d057667e94_SetDate">
    <vt:lpwstr>2020-01-22T09:15:33.1354544Z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Extended_MSFT_Method">
    <vt:lpwstr>Automatic</vt:lpwstr>
  </property>
  <property fmtid="{D5CDD505-2E9C-101B-9397-08002B2CF9AE}" pid="9" name="Sensitivity">
    <vt:lpwstr>C1 - Internal use</vt:lpwstr>
  </property>
</Properties>
</file>